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D05DD2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(</w:t>
      </w:r>
      <w:r w:rsidR="00FE54D4">
        <w:rPr>
          <w:rFonts w:ascii="Times New Roman" w:hAnsi="Times New Roman" w:cs="Times New Roman"/>
        </w:rPr>
        <w:t>Объявление №64</w:t>
      </w:r>
      <w:proofErr w:type="gramEnd"/>
    </w:p>
    <w:p w:rsidR="00632683" w:rsidRPr="00672C03" w:rsidRDefault="00632683" w:rsidP="00672C0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  <w:r w:rsidR="00672C03">
        <w:rPr>
          <w:b/>
          <w:bCs/>
          <w:sz w:val="22"/>
          <w:szCs w:val="22"/>
        </w:rPr>
        <w:t xml:space="preserve"> </w:t>
      </w:r>
      <w:r w:rsidRPr="008A0D1D">
        <w:rPr>
          <w:b/>
        </w:rPr>
        <w:t>объявляет о проведении закупа</w:t>
      </w:r>
    </w:p>
    <w:p w:rsidR="00632683" w:rsidRPr="00672C03" w:rsidRDefault="00632683" w:rsidP="00672C0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  <w:r w:rsidR="00672C03">
        <w:rPr>
          <w:rFonts w:ascii="Times New Roman" w:hAnsi="Times New Roman" w:cs="Times New Roman"/>
          <w:b/>
          <w:u w:val="single"/>
        </w:rPr>
        <w:t xml:space="preserve">  </w:t>
      </w: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701"/>
        <w:gridCol w:w="8222"/>
        <w:gridCol w:w="862"/>
        <w:gridCol w:w="981"/>
        <w:gridCol w:w="1417"/>
        <w:gridCol w:w="1418"/>
      </w:tblGrid>
      <w:tr w:rsidR="008B0943" w:rsidRPr="008B0943" w:rsidTr="009130DA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2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981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762C7D" w:rsidRPr="008B0943" w:rsidTr="009130DA">
        <w:tc>
          <w:tcPr>
            <w:tcW w:w="675" w:type="dxa"/>
          </w:tcPr>
          <w:p w:rsidR="00762C7D" w:rsidRPr="008B0943" w:rsidRDefault="00762C7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762C7D" w:rsidRDefault="00FE54D4" w:rsidP="004373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Электрокардиограф ЭК12Т-01-Р-Д</w:t>
            </w:r>
            <w:r w:rsidR="00EA2FE0">
              <w:rPr>
                <w:rFonts w:ascii="Times New Roman" w:hAnsi="Times New Roman" w:cs="Times New Roman"/>
              </w:rPr>
              <w:t xml:space="preserve">  с экраном 141 мм</w:t>
            </w:r>
          </w:p>
        </w:tc>
        <w:tc>
          <w:tcPr>
            <w:tcW w:w="8222" w:type="dxa"/>
          </w:tcPr>
          <w:p w:rsidR="00FE54D4" w:rsidRPr="00FE54D4" w:rsidRDefault="00FE54D4" w:rsidP="009130DA">
            <w:pPr>
              <w:pStyle w:val="2"/>
              <w:spacing w:before="225" w:after="150" w:line="240" w:lineRule="auto"/>
              <w:ind w:left="225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Электрокардиограф </w:t>
            </w:r>
            <w:proofErr w:type="spellStart"/>
            <w:r w:rsidRPr="00FE54D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двенадцатиканальный</w:t>
            </w:r>
            <w:proofErr w:type="spellEnd"/>
            <w:r w:rsidRPr="00FE54D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с регистрацией ЭКГ в ручном и автоматическом режимах миниатюрный ЭК12Т-01-"Р-Д"</w:t>
            </w:r>
            <w:r w:rsidR="00D05DD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(без интерпретации)</w:t>
            </w:r>
          </w:p>
          <w:p w:rsidR="00FE54D4" w:rsidRPr="00FE54D4" w:rsidRDefault="0060438D" w:rsidP="009130DA">
            <w:pPr>
              <w:pStyle w:val="a3"/>
              <w:rPr>
                <w:sz w:val="18"/>
                <w:szCs w:val="18"/>
              </w:rPr>
            </w:pPr>
            <w:hyperlink r:id="rId6" w:tooltip="Купить электрокардиограф" w:history="1">
              <w:r w:rsidR="00FE54D4" w:rsidRPr="00FE54D4">
                <w:rPr>
                  <w:rStyle w:val="a5"/>
                  <w:color w:val="auto"/>
                  <w:sz w:val="18"/>
                  <w:szCs w:val="18"/>
                  <w:bdr w:val="none" w:sz="0" w:space="0" w:color="auto" w:frame="1"/>
                </w:rPr>
                <w:t>Электрокардиограф</w:t>
              </w:r>
            </w:hyperlink>
            <w:r w:rsidR="00FE54D4" w:rsidRPr="00FE54D4">
              <w:rPr>
                <w:rStyle w:val="apple-converted-space"/>
                <w:sz w:val="18"/>
                <w:szCs w:val="18"/>
              </w:rPr>
              <w:t> </w:t>
            </w:r>
            <w:r w:rsidR="00FE54D4" w:rsidRPr="00FE54D4">
              <w:rPr>
                <w:sz w:val="18"/>
                <w:szCs w:val="18"/>
              </w:rPr>
              <w:t>предназначен для проведения электрокардиографических обследований по типовым методикам Министерства Здравоохранения РК.</w:t>
            </w:r>
          </w:p>
          <w:p w:rsidR="00FE54D4" w:rsidRPr="00FE54D4" w:rsidRDefault="00FE54D4" w:rsidP="009130DA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в отделениях функциональной диагностики, кардиологии и интенсивной терапии стационаров;</w:t>
            </w:r>
          </w:p>
          <w:p w:rsidR="00FE54D4" w:rsidRPr="00FE54D4" w:rsidRDefault="00FE54D4" w:rsidP="009130DA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sz w:val="18"/>
                <w:szCs w:val="18"/>
              </w:rPr>
              <w:t xml:space="preserve">в кабинетах функциональной диагностики поликлиник и </w:t>
            </w:r>
            <w:proofErr w:type="spellStart"/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медикосанитарных</w:t>
            </w:r>
            <w:proofErr w:type="spellEnd"/>
            <w:r w:rsidRPr="00FE54D4">
              <w:rPr>
                <w:rFonts w:ascii="Times New Roman" w:hAnsi="Times New Roman" w:cs="Times New Roman"/>
                <w:sz w:val="18"/>
                <w:szCs w:val="18"/>
              </w:rPr>
              <w:t xml:space="preserve"> частей;</w:t>
            </w:r>
          </w:p>
          <w:p w:rsidR="00FE54D4" w:rsidRPr="00FE54D4" w:rsidRDefault="00FE54D4" w:rsidP="009130DA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sz w:val="18"/>
                <w:szCs w:val="18"/>
              </w:rPr>
              <w:t xml:space="preserve">в автомобилях скорой медицинской помощи с возможностью беспроводной GSM передачи ЭКГ на </w:t>
            </w:r>
            <w:proofErr w:type="gramStart"/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удаленный</w:t>
            </w:r>
            <w:proofErr w:type="gramEnd"/>
            <w:r w:rsidRPr="00FE54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кардиопульт</w:t>
            </w:r>
            <w:proofErr w:type="spellEnd"/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E54D4" w:rsidRPr="00FE54D4" w:rsidRDefault="00FE54D4" w:rsidP="009130DA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sz w:val="18"/>
                <w:szCs w:val="18"/>
              </w:rPr>
              <w:t xml:space="preserve">в частной медицинской практике. </w:t>
            </w:r>
            <w:proofErr w:type="gramStart"/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ЭК</w:t>
            </w:r>
            <w:proofErr w:type="gramEnd"/>
            <w:r w:rsidRPr="00FE54D4">
              <w:rPr>
                <w:rFonts w:ascii="Times New Roman" w:hAnsi="Times New Roman" w:cs="Times New Roman"/>
                <w:sz w:val="18"/>
                <w:szCs w:val="18"/>
              </w:rPr>
              <w:t xml:space="preserve"> обеспечивает съем 6 или 12 отведений ЭКГ пациента в системе общепринятых стандартных отведений, </w:t>
            </w:r>
            <w:proofErr w:type="spellStart"/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Кабрера</w:t>
            </w:r>
            <w:proofErr w:type="spellEnd"/>
            <w:r w:rsidRPr="00FE54D4">
              <w:rPr>
                <w:rFonts w:ascii="Times New Roman" w:hAnsi="Times New Roman" w:cs="Times New Roman"/>
                <w:sz w:val="18"/>
                <w:szCs w:val="18"/>
              </w:rPr>
              <w:t xml:space="preserve">, Франку и трех отведений ЭКГ по </w:t>
            </w:r>
            <w:proofErr w:type="spellStart"/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Нэбу</w:t>
            </w:r>
            <w:proofErr w:type="spellEnd"/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 xml:space="preserve">одновременная печать 1,3,4,6 отведений ЭКГ в формате аналогично </w:t>
            </w:r>
            <w:proofErr w:type="gramStart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отображаемому</w:t>
            </w:r>
            <w:proofErr w:type="gramEnd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 xml:space="preserve"> на экране и 12 отведений поперек листа бумаги;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наличие графического TFT дисплея позволяет просматривать ЭКГ в трех, четырех, шести или двенадцати отведениях одновременно;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автоматический старт записи при обнаружении аритмии и продление печати позволяет существенно экономить бумагу;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автоматический анализ ЭКГ в базовом комплекте и возможность контурного анализа (271 заключение, опция);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автоматический старт печати при наложении всех ЭКГ электродов</w:t>
            </w:r>
            <w:proofErr w:type="gramStart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 xml:space="preserve"> режим добавления ритма;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возможность одновременной печати 12 отведений и протокола обследования на внешнем лазерном принтере на бумаге формата А</w:t>
            </w:r>
            <w:proofErr w:type="gramStart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возможность проверки кабеля ЭКГ в составе электрокардиографа;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режим проб (периодическая печать), время наблюдения до 3 часов, интервал печати от 1 до 90 мин.;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возможность одновременного и последовательного съема ЭКГ;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возможность снятия ЭКГ в ручном режиме с любым количеством электродов;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возможность быстрого управления прибором 14-ю клавишами прямого действия;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режим записи ритма одного или трех отведений позволяет наблюдать изменения ритма сердца;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 xml:space="preserve">анализ ритма с построением </w:t>
            </w:r>
            <w:proofErr w:type="spellStart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ритмограммы</w:t>
            </w:r>
            <w:proofErr w:type="spellEnd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 xml:space="preserve">, гистограммы и </w:t>
            </w:r>
            <w:proofErr w:type="spellStart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скатерограммы</w:t>
            </w:r>
            <w:proofErr w:type="spellEnd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возможность работы в составе комплекса для проведения нагрузочных проб (опция);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наличие внутренней памяти на 500 ЭКГ с дальнейшей возможностью их вывода на печать;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возможность снятия ЭКГ с детей (опция);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комбинированная алфавитно-цифровая и функциональная пленочная клавиатура;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наличие манипулятора упрощает работу с прибором;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настройка всех параметров под каждого пользователя (10 заданных пользовательских профилей);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возможность подключения внешней памяти, внешней клавиатуры и лазерного принтера для одновременной печати 12 отведений ЭКГ и протокола обследований на бумаге формата А</w:t>
            </w:r>
            <w:proofErr w:type="gramStart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передача ЭКГ по каналу GSM на центральный пульт (опция);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выход на ПК через COM, BLUETOOTH или USB-порт;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 xml:space="preserve">возможность использования в </w:t>
            </w:r>
            <w:proofErr w:type="gramStart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ЭК</w:t>
            </w:r>
            <w:proofErr w:type="gramEnd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 xml:space="preserve"> как рулонной бумаги 110 мм, так и </w:t>
            </w:r>
            <w:proofErr w:type="spellStart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Z-fold</w:t>
            </w:r>
            <w:proofErr w:type="spellEnd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 xml:space="preserve"> бумаги;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 xml:space="preserve">печать </w:t>
            </w:r>
            <w:proofErr w:type="gramStart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усредненных</w:t>
            </w:r>
            <w:proofErr w:type="gramEnd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 xml:space="preserve"> (или типовых) </w:t>
            </w:r>
            <w:proofErr w:type="spellStart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кардиокомплексов</w:t>
            </w:r>
            <w:proofErr w:type="spellEnd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 xml:space="preserve"> с метками;</w:t>
            </w:r>
          </w:p>
          <w:p w:rsidR="00FE54D4" w:rsidRPr="00EA2FE0" w:rsidRDefault="00FE54D4" w:rsidP="00EA2F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2FE0">
              <w:rPr>
                <w:rFonts w:ascii="Times New Roman" w:hAnsi="Times New Roman" w:cs="Times New Roman"/>
                <w:sz w:val="18"/>
                <w:szCs w:val="18"/>
              </w:rPr>
              <w:t xml:space="preserve">возможность обнаружения сигналов кардиостимулятора и защита от </w:t>
            </w:r>
            <w:proofErr w:type="spellStart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дефибрилляции</w:t>
            </w:r>
            <w:proofErr w:type="spellEnd"/>
            <w:r w:rsidRPr="00EA2FE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E54D4" w:rsidRPr="00FE54D4" w:rsidRDefault="00FE54D4" w:rsidP="009130DA">
            <w:pPr>
              <w:pStyle w:val="2"/>
              <w:spacing w:before="199" w:after="199" w:line="240" w:lineRule="auto"/>
              <w:ind w:left="225"/>
              <w:rPr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РЕЖИМЫ РАБОТЫ</w:t>
            </w:r>
          </w:p>
          <w:p w:rsidR="00FE54D4" w:rsidRPr="00FE54D4" w:rsidRDefault="00FE54D4" w:rsidP="009130DA">
            <w:pPr>
              <w:pStyle w:val="a3"/>
              <w:rPr>
                <w:sz w:val="18"/>
                <w:szCs w:val="18"/>
              </w:rPr>
            </w:pPr>
            <w:r w:rsidRPr="00FE54D4">
              <w:rPr>
                <w:sz w:val="18"/>
                <w:szCs w:val="18"/>
              </w:rPr>
              <w:t>Автоматический режим: </w:t>
            </w:r>
          </w:p>
          <w:p w:rsidR="00FE54D4" w:rsidRPr="00FE54D4" w:rsidRDefault="00FE54D4" w:rsidP="009130DA">
            <w:pPr>
              <w:pStyle w:val="a3"/>
              <w:rPr>
                <w:sz w:val="18"/>
                <w:szCs w:val="18"/>
              </w:rPr>
            </w:pPr>
            <w:r w:rsidRPr="00FE54D4">
              <w:rPr>
                <w:rStyle w:val="a6"/>
                <w:sz w:val="18"/>
                <w:szCs w:val="18"/>
              </w:rPr>
              <w:t xml:space="preserve"> Ручной режим:</w:t>
            </w:r>
          </w:p>
          <w:p w:rsidR="00FE54D4" w:rsidRPr="00FE54D4" w:rsidRDefault="00FE54D4" w:rsidP="009130DA">
            <w:pPr>
              <w:pStyle w:val="a3"/>
              <w:spacing w:before="240" w:after="240"/>
              <w:rPr>
                <w:sz w:val="18"/>
                <w:szCs w:val="18"/>
              </w:rPr>
            </w:pPr>
            <w:r w:rsidRPr="00FE54D4">
              <w:rPr>
                <w:sz w:val="18"/>
                <w:szCs w:val="18"/>
              </w:rPr>
              <w:t>В ручном режиме печатаются те отведения, которые в данный момент отображает кардиограф на дисплее в том же масштабе.</w:t>
            </w:r>
          </w:p>
          <w:p w:rsidR="00FE54D4" w:rsidRPr="00FE54D4" w:rsidRDefault="00FE54D4" w:rsidP="009130DA">
            <w:pPr>
              <w:pStyle w:val="a3"/>
              <w:rPr>
                <w:sz w:val="18"/>
                <w:szCs w:val="18"/>
              </w:rPr>
            </w:pPr>
            <w:r w:rsidRPr="00FE54D4">
              <w:rPr>
                <w:rStyle w:val="a6"/>
                <w:sz w:val="18"/>
                <w:szCs w:val="18"/>
              </w:rPr>
              <w:t xml:space="preserve">Питание электрокардиографа осуществляется </w:t>
            </w:r>
            <w:proofErr w:type="gramStart"/>
            <w:r w:rsidRPr="00FE54D4">
              <w:rPr>
                <w:rStyle w:val="a6"/>
                <w:sz w:val="18"/>
                <w:szCs w:val="18"/>
              </w:rPr>
              <w:t>от</w:t>
            </w:r>
            <w:proofErr w:type="gramEnd"/>
            <w:r w:rsidRPr="00FE54D4">
              <w:rPr>
                <w:rStyle w:val="a6"/>
                <w:sz w:val="18"/>
                <w:szCs w:val="18"/>
              </w:rPr>
              <w:t>:</w:t>
            </w:r>
          </w:p>
          <w:p w:rsidR="00FE54D4" w:rsidRPr="00FE54D4" w:rsidRDefault="00FE54D4" w:rsidP="009130DA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сети переменного тока напряжением от 100 до 224В частотой 50Гц через сетевой адаптер, в том числе при отсутствии аккумуляторов или их неисправности;</w:t>
            </w:r>
          </w:p>
          <w:p w:rsidR="00FE54D4" w:rsidRPr="00FE54D4" w:rsidRDefault="00FE54D4" w:rsidP="009130DA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от сети постоянного тока от 12В до 16В (бортовая сеть автомобиля скорой помощи);</w:t>
            </w:r>
          </w:p>
          <w:p w:rsidR="00FE54D4" w:rsidRPr="00FE54D4" w:rsidRDefault="00FE54D4" w:rsidP="009130DA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sz w:val="18"/>
                <w:szCs w:val="18"/>
              </w:rPr>
              <w:t xml:space="preserve">от встроенных </w:t>
            </w:r>
            <w:proofErr w:type="spellStart"/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Li-ion</w:t>
            </w:r>
            <w:proofErr w:type="spellEnd"/>
            <w:r w:rsidRPr="00FE54D4">
              <w:rPr>
                <w:rFonts w:ascii="Times New Roman" w:hAnsi="Times New Roman" w:cs="Times New Roman"/>
                <w:sz w:val="18"/>
                <w:szCs w:val="18"/>
              </w:rPr>
              <w:t xml:space="preserve"> аккумуляторов (до 100 ЭКГ);</w:t>
            </w:r>
          </w:p>
          <w:p w:rsidR="00FE54D4" w:rsidRPr="00FE54D4" w:rsidRDefault="00FE54D4" w:rsidP="009130DA">
            <w:pPr>
              <w:pStyle w:val="a3"/>
              <w:rPr>
                <w:sz w:val="18"/>
                <w:szCs w:val="18"/>
              </w:rPr>
            </w:pPr>
            <w:r w:rsidRPr="00FE54D4">
              <w:rPr>
                <w:rStyle w:val="a6"/>
                <w:sz w:val="18"/>
                <w:szCs w:val="18"/>
              </w:rPr>
              <w:t>1. Основной комплект поставки </w:t>
            </w:r>
          </w:p>
          <w:p w:rsidR="00FE54D4" w:rsidRPr="00FE54D4" w:rsidRDefault="00FE54D4" w:rsidP="009130DA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блок электрокардиографический с экраном 141 мм по диагонали;</w:t>
            </w:r>
          </w:p>
          <w:p w:rsidR="00FE54D4" w:rsidRPr="00FE54D4" w:rsidRDefault="00FE54D4" w:rsidP="009130DA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кабель электродный;</w:t>
            </w:r>
          </w:p>
          <w:p w:rsidR="00FE54D4" w:rsidRPr="00FE54D4" w:rsidRDefault="00FE54D4" w:rsidP="009130DA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блок сетевой;</w:t>
            </w:r>
          </w:p>
          <w:p w:rsidR="00FE54D4" w:rsidRPr="00FE54D4" w:rsidRDefault="00FE54D4" w:rsidP="009130DA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комплект ЭКГ электродов;</w:t>
            </w:r>
          </w:p>
          <w:p w:rsidR="00FE54D4" w:rsidRPr="00FE54D4" w:rsidRDefault="0060438D" w:rsidP="009130DA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tooltip="Гель электродный купить" w:history="1">
              <w:r w:rsidR="00FE54D4" w:rsidRPr="00FE54D4">
                <w:rPr>
                  <w:rStyle w:val="a5"/>
                  <w:rFonts w:ascii="Times New Roman" w:hAnsi="Times New Roman" w:cs="Times New Roman"/>
                  <w:color w:val="auto"/>
                  <w:sz w:val="18"/>
                  <w:szCs w:val="18"/>
                  <w:bdr w:val="none" w:sz="0" w:space="0" w:color="auto" w:frame="1"/>
                </w:rPr>
                <w:t>гель электродный;</w:t>
              </w:r>
            </w:hyperlink>
          </w:p>
          <w:p w:rsidR="00FE54D4" w:rsidRPr="00FE54D4" w:rsidRDefault="00FE54D4" w:rsidP="009130DA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sz w:val="18"/>
                <w:szCs w:val="18"/>
              </w:rPr>
              <w:t xml:space="preserve">термобумага 110 мм </w:t>
            </w:r>
            <w:proofErr w:type="spellStart"/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  <w:r w:rsidRPr="00FE54D4">
              <w:rPr>
                <w:rFonts w:ascii="Times New Roman" w:hAnsi="Times New Roman" w:cs="Times New Roman"/>
                <w:sz w:val="18"/>
                <w:szCs w:val="18"/>
              </w:rPr>
              <w:t xml:space="preserve"> 30 м;</w:t>
            </w:r>
          </w:p>
          <w:p w:rsidR="00FE54D4" w:rsidRPr="00FE54D4" w:rsidRDefault="00FE54D4" w:rsidP="009130DA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руководство по эксплуатации;</w:t>
            </w:r>
          </w:p>
          <w:p w:rsidR="00FE54D4" w:rsidRPr="00FE54D4" w:rsidRDefault="00FE54D4" w:rsidP="009130DA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встроенный аккумулятор;</w:t>
            </w:r>
          </w:p>
          <w:p w:rsidR="00FE54D4" w:rsidRPr="00FE54D4" w:rsidRDefault="00FE54D4" w:rsidP="009130DA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54D4">
              <w:rPr>
                <w:rFonts w:ascii="Times New Roman" w:hAnsi="Times New Roman" w:cs="Times New Roman"/>
                <w:sz w:val="18"/>
                <w:szCs w:val="18"/>
              </w:rPr>
              <w:t>сумка.</w:t>
            </w:r>
          </w:p>
          <w:p w:rsidR="00762C7D" w:rsidRPr="00AF47DF" w:rsidRDefault="009130DA" w:rsidP="002E0958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Срок поставки в течение 30 календарных дней после заключения договора</w:t>
            </w:r>
          </w:p>
        </w:tc>
        <w:tc>
          <w:tcPr>
            <w:tcW w:w="862" w:type="dxa"/>
          </w:tcPr>
          <w:p w:rsidR="00762C7D" w:rsidRPr="00AF47DF" w:rsidRDefault="009130DA" w:rsidP="002E095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81" w:type="dxa"/>
          </w:tcPr>
          <w:p w:rsidR="00762C7D" w:rsidRDefault="009130DA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762C7D" w:rsidRDefault="009130DA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799 900,00</w:t>
            </w:r>
          </w:p>
        </w:tc>
        <w:tc>
          <w:tcPr>
            <w:tcW w:w="1418" w:type="dxa"/>
          </w:tcPr>
          <w:p w:rsidR="00762C7D" w:rsidRDefault="009130DA" w:rsidP="002E09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799 900,00</w:t>
            </w:r>
          </w:p>
        </w:tc>
      </w:tr>
      <w:tr w:rsidR="006C15D6" w:rsidRPr="008B0943" w:rsidTr="009130DA">
        <w:tc>
          <w:tcPr>
            <w:tcW w:w="675" w:type="dxa"/>
          </w:tcPr>
          <w:p w:rsidR="006C15D6" w:rsidRDefault="006C15D6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15D6" w:rsidRDefault="006C15D6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222" w:type="dxa"/>
          </w:tcPr>
          <w:p w:rsidR="006C15D6" w:rsidRDefault="006C15D6" w:rsidP="004065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6C15D6" w:rsidRDefault="006C1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6C15D6" w:rsidRDefault="006C1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C15D6" w:rsidRDefault="006C1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15D6" w:rsidRDefault="009130DA" w:rsidP="00913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799900,00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E64EC8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 xml:space="preserve"> ч. 00 мин </w:t>
      </w:r>
      <w:r w:rsidR="0090200D">
        <w:rPr>
          <w:rFonts w:ascii="Times New Roman" w:hAnsi="Times New Roman" w:cs="Times New Roman"/>
        </w:rPr>
        <w:t xml:space="preserve"> 02</w:t>
      </w:r>
      <w:r w:rsidRPr="008A0D1D">
        <w:rPr>
          <w:rFonts w:ascii="Times New Roman" w:hAnsi="Times New Roman" w:cs="Times New Roman"/>
        </w:rPr>
        <w:t>.</w:t>
      </w:r>
      <w:r w:rsidR="00734F84">
        <w:rPr>
          <w:rFonts w:ascii="Times New Roman" w:hAnsi="Times New Roman" w:cs="Times New Roman"/>
        </w:rPr>
        <w:t>1</w:t>
      </w:r>
      <w:r w:rsidR="009406D2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E64EC8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90200D">
        <w:rPr>
          <w:rFonts w:ascii="Times New Roman" w:hAnsi="Times New Roman" w:cs="Times New Roman"/>
        </w:rPr>
        <w:t>09</w:t>
      </w:r>
      <w:r w:rsidR="002C6517">
        <w:rPr>
          <w:rFonts w:ascii="Times New Roman" w:hAnsi="Times New Roman" w:cs="Times New Roman"/>
        </w:rPr>
        <w:t>.</w:t>
      </w:r>
      <w:r w:rsidR="00FA1CBF">
        <w:rPr>
          <w:rFonts w:ascii="Times New Roman" w:hAnsi="Times New Roman" w:cs="Times New Roman"/>
        </w:rPr>
        <w:t>1</w:t>
      </w:r>
      <w:r w:rsidR="009406D2">
        <w:rPr>
          <w:rFonts w:ascii="Times New Roman" w:hAnsi="Times New Roman" w:cs="Times New Roman"/>
        </w:rPr>
        <w:t>1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lastRenderedPageBreak/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с.Саумалколь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E64EC8">
        <w:rPr>
          <w:rFonts w:ascii="Times New Roman" w:hAnsi="Times New Roman" w:cs="Times New Roman"/>
        </w:rPr>
        <w:t>5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9406D2">
        <w:rPr>
          <w:rFonts w:ascii="Times New Roman" w:hAnsi="Times New Roman" w:cs="Times New Roman"/>
        </w:rPr>
        <w:t>0</w:t>
      </w:r>
      <w:r w:rsidR="0090200D">
        <w:rPr>
          <w:rFonts w:ascii="Times New Roman" w:hAnsi="Times New Roman" w:cs="Times New Roman"/>
        </w:rPr>
        <w:t>9</w:t>
      </w:r>
      <w:r w:rsidR="00FA1CBF">
        <w:rPr>
          <w:rFonts w:ascii="Times New Roman" w:hAnsi="Times New Roman" w:cs="Times New Roman"/>
        </w:rPr>
        <w:t>.</w:t>
      </w:r>
      <w:r w:rsidR="009406D2">
        <w:rPr>
          <w:rFonts w:ascii="Times New Roman" w:hAnsi="Times New Roman" w:cs="Times New Roman"/>
        </w:rPr>
        <w:t>11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2C6517">
        <w:rPr>
          <w:rFonts w:ascii="Times New Roman" w:hAnsi="Times New Roman" w:cs="Times New Roman"/>
        </w:rPr>
        <w:t>8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469D7"/>
    <w:rsid w:val="000511C1"/>
    <w:rsid w:val="00064FD1"/>
    <w:rsid w:val="00075E16"/>
    <w:rsid w:val="00084116"/>
    <w:rsid w:val="00093753"/>
    <w:rsid w:val="000A565A"/>
    <w:rsid w:val="000B64D5"/>
    <w:rsid w:val="000C5F43"/>
    <w:rsid w:val="000D02AF"/>
    <w:rsid w:val="000D39A0"/>
    <w:rsid w:val="000D7F07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14025"/>
    <w:rsid w:val="00214700"/>
    <w:rsid w:val="00221250"/>
    <w:rsid w:val="00233739"/>
    <w:rsid w:val="00243424"/>
    <w:rsid w:val="00256AF0"/>
    <w:rsid w:val="00262AE7"/>
    <w:rsid w:val="002904E4"/>
    <w:rsid w:val="00291D0C"/>
    <w:rsid w:val="002977EC"/>
    <w:rsid w:val="002C6517"/>
    <w:rsid w:val="002D48DB"/>
    <w:rsid w:val="003058A4"/>
    <w:rsid w:val="00325479"/>
    <w:rsid w:val="00330ED7"/>
    <w:rsid w:val="00331430"/>
    <w:rsid w:val="00334ECC"/>
    <w:rsid w:val="0035182C"/>
    <w:rsid w:val="00372E42"/>
    <w:rsid w:val="00377797"/>
    <w:rsid w:val="003835C3"/>
    <w:rsid w:val="00394D27"/>
    <w:rsid w:val="003C0A94"/>
    <w:rsid w:val="003F1C27"/>
    <w:rsid w:val="00405B0C"/>
    <w:rsid w:val="00406D02"/>
    <w:rsid w:val="00407E7D"/>
    <w:rsid w:val="00420354"/>
    <w:rsid w:val="00437310"/>
    <w:rsid w:val="004409FF"/>
    <w:rsid w:val="00454209"/>
    <w:rsid w:val="00481DAC"/>
    <w:rsid w:val="00492F05"/>
    <w:rsid w:val="004A573B"/>
    <w:rsid w:val="004B387B"/>
    <w:rsid w:val="004B785D"/>
    <w:rsid w:val="004D6B26"/>
    <w:rsid w:val="00544EBB"/>
    <w:rsid w:val="00560EE3"/>
    <w:rsid w:val="00572868"/>
    <w:rsid w:val="00583EB8"/>
    <w:rsid w:val="00586E75"/>
    <w:rsid w:val="00591C7F"/>
    <w:rsid w:val="00592D2F"/>
    <w:rsid w:val="00594F3F"/>
    <w:rsid w:val="005D77C6"/>
    <w:rsid w:val="005E0E2D"/>
    <w:rsid w:val="005F2CAE"/>
    <w:rsid w:val="005F4132"/>
    <w:rsid w:val="0060438D"/>
    <w:rsid w:val="00604A34"/>
    <w:rsid w:val="006052EC"/>
    <w:rsid w:val="0062666B"/>
    <w:rsid w:val="00632683"/>
    <w:rsid w:val="006370A5"/>
    <w:rsid w:val="00655777"/>
    <w:rsid w:val="006563EB"/>
    <w:rsid w:val="00672C03"/>
    <w:rsid w:val="0068255F"/>
    <w:rsid w:val="006A4C57"/>
    <w:rsid w:val="006C15D6"/>
    <w:rsid w:val="006C580F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4C96"/>
    <w:rsid w:val="00807813"/>
    <w:rsid w:val="00811865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90200D"/>
    <w:rsid w:val="009130DA"/>
    <w:rsid w:val="0092507F"/>
    <w:rsid w:val="009406D2"/>
    <w:rsid w:val="00946836"/>
    <w:rsid w:val="00980348"/>
    <w:rsid w:val="009869DB"/>
    <w:rsid w:val="009A5520"/>
    <w:rsid w:val="009C2024"/>
    <w:rsid w:val="009D7FC6"/>
    <w:rsid w:val="00A02172"/>
    <w:rsid w:val="00A032CF"/>
    <w:rsid w:val="00A579E9"/>
    <w:rsid w:val="00A63146"/>
    <w:rsid w:val="00A65772"/>
    <w:rsid w:val="00A768F3"/>
    <w:rsid w:val="00A81D59"/>
    <w:rsid w:val="00AC3358"/>
    <w:rsid w:val="00AD0744"/>
    <w:rsid w:val="00AD20A9"/>
    <w:rsid w:val="00AE1C7B"/>
    <w:rsid w:val="00AE37E6"/>
    <w:rsid w:val="00AF47DF"/>
    <w:rsid w:val="00B27D1C"/>
    <w:rsid w:val="00B63607"/>
    <w:rsid w:val="00B67F9F"/>
    <w:rsid w:val="00B9147E"/>
    <w:rsid w:val="00BB11BE"/>
    <w:rsid w:val="00BD03AC"/>
    <w:rsid w:val="00BE77B4"/>
    <w:rsid w:val="00C00666"/>
    <w:rsid w:val="00C05F88"/>
    <w:rsid w:val="00C23753"/>
    <w:rsid w:val="00C3671F"/>
    <w:rsid w:val="00CA038C"/>
    <w:rsid w:val="00CA05EA"/>
    <w:rsid w:val="00CA7736"/>
    <w:rsid w:val="00CB7412"/>
    <w:rsid w:val="00CC6A7F"/>
    <w:rsid w:val="00CD2983"/>
    <w:rsid w:val="00CE54B4"/>
    <w:rsid w:val="00CE5BA6"/>
    <w:rsid w:val="00CE5FD2"/>
    <w:rsid w:val="00CF2488"/>
    <w:rsid w:val="00D0067B"/>
    <w:rsid w:val="00D05DD2"/>
    <w:rsid w:val="00D1501D"/>
    <w:rsid w:val="00D34C43"/>
    <w:rsid w:val="00D46053"/>
    <w:rsid w:val="00D91B6B"/>
    <w:rsid w:val="00D9285A"/>
    <w:rsid w:val="00DA2A99"/>
    <w:rsid w:val="00DF6BC6"/>
    <w:rsid w:val="00E3413F"/>
    <w:rsid w:val="00E64EC8"/>
    <w:rsid w:val="00E801B8"/>
    <w:rsid w:val="00EA2FE0"/>
    <w:rsid w:val="00EA401E"/>
    <w:rsid w:val="00EA799B"/>
    <w:rsid w:val="00F07518"/>
    <w:rsid w:val="00F45B09"/>
    <w:rsid w:val="00F57B8F"/>
    <w:rsid w:val="00F84A67"/>
    <w:rsid w:val="00F9473A"/>
    <w:rsid w:val="00FA1CBF"/>
    <w:rsid w:val="00FB096D"/>
    <w:rsid w:val="00FB1B64"/>
    <w:rsid w:val="00FE5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E54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onitor-ltd.ru/aksessuaryi-dlya-kardiograf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nitor-ltd.ru/elektrokardiografy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8C2A2-A07C-4A51-A5CF-6DDF9DA9D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3123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dcterms:created xsi:type="dcterms:W3CDTF">2018-03-27T09:47:00Z</dcterms:created>
  <dcterms:modified xsi:type="dcterms:W3CDTF">2018-11-02T09:53:00Z</dcterms:modified>
</cp:coreProperties>
</file>