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D905B7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№31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6307"/>
        <w:gridCol w:w="1322"/>
        <w:gridCol w:w="1417"/>
        <w:gridCol w:w="1395"/>
        <w:gridCol w:w="1275"/>
      </w:tblGrid>
      <w:tr w:rsidR="00291D0C" w:rsidRPr="0073713E" w:rsidTr="00DE06CA">
        <w:tc>
          <w:tcPr>
            <w:tcW w:w="849" w:type="dxa"/>
          </w:tcPr>
          <w:p w:rsidR="00291D0C" w:rsidRPr="0073713E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3713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73713E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73713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3713E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73713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73713E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3713E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307" w:type="dxa"/>
          </w:tcPr>
          <w:p w:rsidR="00291D0C" w:rsidRPr="0073713E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3713E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73713E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3713E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73713E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73713E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73713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73713E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3713E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395" w:type="dxa"/>
          </w:tcPr>
          <w:p w:rsidR="00291D0C" w:rsidRPr="0073713E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3713E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75" w:type="dxa"/>
          </w:tcPr>
          <w:p w:rsidR="00291D0C" w:rsidRPr="0073713E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3713E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740355" w:rsidRPr="0073713E" w:rsidTr="00DE06CA">
        <w:tc>
          <w:tcPr>
            <w:tcW w:w="849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proofErr w:type="spellStart"/>
            <w:r w:rsidRPr="0073713E">
              <w:rPr>
                <w:rFonts w:ascii="Times New Roman" w:hAnsi="Times New Roman" w:cs="Times New Roman"/>
              </w:rPr>
              <w:t>Спинокан</w:t>
            </w:r>
            <w:proofErr w:type="spellEnd"/>
            <w:r w:rsidRPr="0073713E">
              <w:rPr>
                <w:rFonts w:ascii="Times New Roman" w:hAnsi="Times New Roman" w:cs="Times New Roman"/>
              </w:rPr>
              <w:t xml:space="preserve"> № 20</w:t>
            </w:r>
          </w:p>
        </w:tc>
        <w:tc>
          <w:tcPr>
            <w:tcW w:w="6307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  <w:color w:val="000000"/>
              </w:rPr>
            </w:pPr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Игла для спинномозговой пункции и/или анестезии, толщина 1,2 мм Игла спинальная (</w:t>
            </w:r>
            <w:proofErr w:type="spellStart"/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спинокан</w:t>
            </w:r>
            <w:proofErr w:type="spellEnd"/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) 20G </w:t>
            </w:r>
          </w:p>
        </w:tc>
        <w:tc>
          <w:tcPr>
            <w:tcW w:w="1322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9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127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90000,00</w:t>
            </w:r>
          </w:p>
        </w:tc>
      </w:tr>
      <w:tr w:rsidR="00740355" w:rsidRPr="0073713E" w:rsidTr="00DE06CA">
        <w:tc>
          <w:tcPr>
            <w:tcW w:w="849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proofErr w:type="spellStart"/>
            <w:r w:rsidRPr="0073713E">
              <w:rPr>
                <w:rFonts w:ascii="Times New Roman" w:hAnsi="Times New Roman" w:cs="Times New Roman"/>
              </w:rPr>
              <w:t>Спинокан</w:t>
            </w:r>
            <w:proofErr w:type="spellEnd"/>
            <w:r w:rsidRPr="0073713E">
              <w:rPr>
                <w:rFonts w:ascii="Times New Roman" w:hAnsi="Times New Roman" w:cs="Times New Roman"/>
              </w:rPr>
              <w:t xml:space="preserve"> № 21</w:t>
            </w:r>
          </w:p>
        </w:tc>
        <w:tc>
          <w:tcPr>
            <w:tcW w:w="6307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  <w:color w:val="000000"/>
              </w:rPr>
            </w:pPr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Игла для спинномозговой пункции и/или анестезии, толщина 1,2 мм Игла спинальная (</w:t>
            </w:r>
            <w:proofErr w:type="spellStart"/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спинокан</w:t>
            </w:r>
            <w:proofErr w:type="spellEnd"/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) 21G </w:t>
            </w:r>
          </w:p>
        </w:tc>
        <w:tc>
          <w:tcPr>
            <w:tcW w:w="1322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9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127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90000,00</w:t>
            </w:r>
          </w:p>
        </w:tc>
      </w:tr>
      <w:tr w:rsidR="00740355" w:rsidRPr="0073713E" w:rsidTr="00DE06CA">
        <w:tc>
          <w:tcPr>
            <w:tcW w:w="849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 xml:space="preserve">Браслет для новорожденного </w:t>
            </w:r>
            <w:proofErr w:type="spellStart"/>
            <w:r w:rsidRPr="0073713E">
              <w:rPr>
                <w:rFonts w:ascii="Times New Roman" w:hAnsi="Times New Roman" w:cs="Times New Roman"/>
              </w:rPr>
              <w:t>розовый</w:t>
            </w:r>
            <w:proofErr w:type="spellEnd"/>
          </w:p>
        </w:tc>
        <w:tc>
          <w:tcPr>
            <w:tcW w:w="6307" w:type="dxa"/>
          </w:tcPr>
          <w:p w:rsidR="00740355" w:rsidRPr="0073713E" w:rsidRDefault="00740355" w:rsidP="00740355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  <w:sz w:val="22"/>
                <w:szCs w:val="22"/>
              </w:rPr>
            </w:pPr>
            <w:proofErr w:type="gramStart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>Изготовлен</w:t>
            </w:r>
            <w:proofErr w:type="gramEnd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из мягкого нетоксичного поливинилхлорида (ПВХ). У браслета новорожденного имеется </w:t>
            </w:r>
            <w:proofErr w:type="spellStart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>атравматичная</w:t>
            </w:r>
            <w:proofErr w:type="spellEnd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защелка, </w:t>
            </w:r>
            <w:proofErr w:type="gramStart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>ремешок</w:t>
            </w:r>
            <w:proofErr w:type="gramEnd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регулирующийся по размеру ручки малыша, а снимается браслет только путем разрезания благодаря чему его невозможно потерять. </w:t>
            </w:r>
          </w:p>
          <w:p w:rsidR="00740355" w:rsidRPr="0073713E" w:rsidRDefault="00740355" w:rsidP="00740355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>На расширенной части </w:t>
            </w:r>
            <w:r w:rsidRPr="0073713E">
              <w:rPr>
                <w:rStyle w:val="a5"/>
                <w:color w:val="000000"/>
                <w:sz w:val="22"/>
                <w:szCs w:val="22"/>
                <w:bdr w:val="none" w:sz="0" w:space="0" w:color="auto" w:frame="1"/>
              </w:rPr>
              <w:t>идентификационного браслета</w:t>
            </w:r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> есть встроенная бумажная карточка для записи данных новорожденного ребенка, после занесения данных на карточку браслета, она вкладывается в прозрачный кармашек и надежно фиксируется на наружной стороне браслета.</w:t>
            </w:r>
          </w:p>
        </w:tc>
        <w:tc>
          <w:tcPr>
            <w:tcW w:w="1322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10000,00</w:t>
            </w:r>
          </w:p>
        </w:tc>
      </w:tr>
      <w:tr w:rsidR="00740355" w:rsidRPr="0073713E" w:rsidTr="00DE06CA">
        <w:tc>
          <w:tcPr>
            <w:tcW w:w="849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 xml:space="preserve">Браслет для новорожденного </w:t>
            </w:r>
            <w:proofErr w:type="spellStart"/>
            <w:r w:rsidRPr="0073713E">
              <w:rPr>
                <w:rFonts w:ascii="Times New Roman" w:hAnsi="Times New Roman" w:cs="Times New Roman"/>
              </w:rPr>
              <w:lastRenderedPageBreak/>
              <w:t>голубой</w:t>
            </w:r>
            <w:proofErr w:type="spellEnd"/>
          </w:p>
        </w:tc>
        <w:tc>
          <w:tcPr>
            <w:tcW w:w="6307" w:type="dxa"/>
          </w:tcPr>
          <w:p w:rsidR="00740355" w:rsidRPr="0073713E" w:rsidRDefault="00740355" w:rsidP="00740355">
            <w:pPr>
              <w:pStyle w:val="a3"/>
              <w:shd w:val="clear" w:color="auto" w:fill="FFFFFF"/>
              <w:spacing w:before="0" w:beforeAutospacing="0" w:after="0"/>
              <w:rPr>
                <w:color w:val="333333"/>
                <w:sz w:val="22"/>
                <w:szCs w:val="22"/>
              </w:rPr>
            </w:pPr>
            <w:proofErr w:type="gramStart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lastRenderedPageBreak/>
              <w:t>Изготовлен</w:t>
            </w:r>
            <w:proofErr w:type="gramEnd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из мягкого нетоксичного поливинилхлорида (ПВХ). У браслета новорожденного имеется </w:t>
            </w:r>
            <w:proofErr w:type="spellStart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>атравматичная</w:t>
            </w:r>
            <w:proofErr w:type="spellEnd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защелка, </w:t>
            </w:r>
            <w:proofErr w:type="gramStart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lastRenderedPageBreak/>
              <w:t>ремешок</w:t>
            </w:r>
            <w:proofErr w:type="gramEnd"/>
            <w:r w:rsidRPr="0073713E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регулирующийся по размеру ручки малыша, а снимается браслет только путем разрезания благодаря чему его 5невозможно потерять. </w:t>
            </w:r>
          </w:p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Н6а расширенной части </w:t>
            </w:r>
            <w:r w:rsidRPr="0073713E">
              <w:rPr>
                <w:rStyle w:val="a5"/>
                <w:rFonts w:ascii="Times New Roman" w:hAnsi="Times New Roman" w:cs="Times New Roman"/>
                <w:color w:val="333333"/>
                <w:bdr w:val="none" w:sz="0" w:space="0" w:color="auto" w:frame="1"/>
              </w:rPr>
              <w:t>идентификационного браслета</w:t>
            </w:r>
            <w:r w:rsidRPr="0073713E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 есть встроенная бумажная карточка для записи данных новорожденного ребенка, после занесения данных на карточку браслета, она вкладывается в прозрачный кармашек и надежно фиксируется на наружной стороне браслета.</w:t>
            </w:r>
          </w:p>
        </w:tc>
        <w:tc>
          <w:tcPr>
            <w:tcW w:w="1322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5" w:type="dxa"/>
          </w:tcPr>
          <w:p w:rsidR="00740355" w:rsidRPr="0073713E" w:rsidRDefault="00740355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10000,00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Лейкопластырь 2,5 см*500 см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Лейкопластырь на нетканой (целлюлозной) основе</w:t>
            </w:r>
            <w:proofErr w:type="gramStart"/>
            <w:r w:rsidRPr="0073713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3713E">
              <w:rPr>
                <w:rFonts w:ascii="Times New Roman" w:hAnsi="Times New Roman" w:cs="Times New Roman"/>
              </w:rPr>
              <w:t xml:space="preserve"> нестерильный, фиксирующий, прочный, </w:t>
            </w:r>
            <w:proofErr w:type="spellStart"/>
            <w:r w:rsidRPr="0073713E">
              <w:rPr>
                <w:rFonts w:ascii="Times New Roman" w:hAnsi="Times New Roman" w:cs="Times New Roman"/>
              </w:rPr>
              <w:t>гипоаллергенный</w:t>
            </w:r>
            <w:proofErr w:type="spellEnd"/>
            <w:r w:rsidRPr="0073713E">
              <w:rPr>
                <w:rFonts w:ascii="Times New Roman" w:hAnsi="Times New Roman" w:cs="Times New Roman"/>
              </w:rPr>
              <w:t>, Картонная упаковка.</w:t>
            </w:r>
            <w:r w:rsidRPr="0073713E">
              <w:rPr>
                <w:rFonts w:ascii="Times New Roman" w:hAnsi="Times New Roman" w:cs="Times New Roman"/>
                <w:color w:val="000000"/>
                <w:shd w:val="clear" w:color="auto" w:fill="F5FBFE"/>
              </w:rPr>
              <w:t xml:space="preserve"> </w:t>
            </w:r>
            <w:proofErr w:type="gramStart"/>
            <w:r w:rsidRPr="0073713E">
              <w:rPr>
                <w:rFonts w:ascii="Times New Roman" w:hAnsi="Times New Roman" w:cs="Times New Roman"/>
                <w:color w:val="000000"/>
                <w:shd w:val="clear" w:color="auto" w:fill="F5FBFE"/>
              </w:rPr>
              <w:t>Изготовлен</w:t>
            </w:r>
            <w:proofErr w:type="gramEnd"/>
            <w:r w:rsidRPr="0073713E">
              <w:rPr>
                <w:rFonts w:ascii="Times New Roman" w:hAnsi="Times New Roman" w:cs="Times New Roman"/>
                <w:color w:val="000000"/>
                <w:shd w:val="clear" w:color="auto" w:fill="F5FBFE"/>
              </w:rPr>
              <w:t xml:space="preserve"> из нетканой вискозы с применением </w:t>
            </w:r>
            <w:proofErr w:type="spellStart"/>
            <w:r w:rsidRPr="0073713E">
              <w:rPr>
                <w:rFonts w:ascii="Times New Roman" w:hAnsi="Times New Roman" w:cs="Times New Roman"/>
                <w:color w:val="000000"/>
                <w:shd w:val="clear" w:color="auto" w:fill="F5FBFE"/>
              </w:rPr>
              <w:t>гипоаллергенного</w:t>
            </w:r>
            <w:proofErr w:type="spellEnd"/>
            <w:r w:rsidRPr="0073713E">
              <w:rPr>
                <w:rFonts w:ascii="Times New Roman" w:hAnsi="Times New Roman" w:cs="Times New Roman"/>
                <w:color w:val="000000"/>
                <w:shd w:val="clear" w:color="auto" w:fill="F5FBFE"/>
              </w:rPr>
              <w:t xml:space="preserve"> </w:t>
            </w:r>
            <w:proofErr w:type="spellStart"/>
            <w:r w:rsidRPr="0073713E">
              <w:rPr>
                <w:rFonts w:ascii="Times New Roman" w:hAnsi="Times New Roman" w:cs="Times New Roman"/>
                <w:color w:val="000000"/>
                <w:shd w:val="clear" w:color="auto" w:fill="F5FBFE"/>
              </w:rPr>
              <w:t>акрилатного</w:t>
            </w:r>
            <w:proofErr w:type="spellEnd"/>
            <w:r w:rsidRPr="0073713E">
              <w:rPr>
                <w:rFonts w:ascii="Times New Roman" w:hAnsi="Times New Roman" w:cs="Times New Roman"/>
                <w:color w:val="000000"/>
                <w:shd w:val="clear" w:color="auto" w:fill="F5FBFE"/>
              </w:rPr>
              <w:t xml:space="preserve"> клея. </w:t>
            </w:r>
            <w:proofErr w:type="gramStart"/>
            <w:r w:rsidRPr="0073713E">
              <w:rPr>
                <w:rFonts w:ascii="Times New Roman" w:hAnsi="Times New Roman" w:cs="Times New Roman"/>
                <w:color w:val="000000"/>
                <w:shd w:val="clear" w:color="auto" w:fill="F5FBFE"/>
              </w:rPr>
              <w:t>Размещен</w:t>
            </w:r>
            <w:proofErr w:type="gramEnd"/>
            <w:r w:rsidRPr="0073713E">
              <w:rPr>
                <w:rFonts w:ascii="Times New Roman" w:hAnsi="Times New Roman" w:cs="Times New Roman"/>
                <w:color w:val="000000"/>
                <w:shd w:val="clear" w:color="auto" w:fill="F5FBFE"/>
              </w:rPr>
              <w:t xml:space="preserve"> на пластиковой катушке. </w:t>
            </w: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  <w:b/>
              </w:rPr>
            </w:pPr>
            <w:r w:rsidRPr="0073713E">
              <w:rPr>
                <w:rFonts w:ascii="Times New Roman" w:hAnsi="Times New Roman" w:cs="Times New Roman"/>
                <w:b/>
              </w:rPr>
              <w:t>180,00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</w:t>
            </w:r>
            <w:r w:rsidRPr="0073713E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 xml:space="preserve">Простыня </w:t>
            </w:r>
            <w:proofErr w:type="spellStart"/>
            <w:r w:rsidRPr="0073713E">
              <w:rPr>
                <w:rFonts w:ascii="Times New Roman" w:hAnsi="Times New Roman" w:cs="Times New Roman"/>
              </w:rPr>
              <w:t>однораз</w:t>
            </w:r>
            <w:proofErr w:type="spellEnd"/>
            <w:r w:rsidRPr="0073713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3713E">
              <w:rPr>
                <w:rFonts w:ascii="Times New Roman" w:hAnsi="Times New Roman" w:cs="Times New Roman"/>
              </w:rPr>
              <w:t>н</w:t>
            </w:r>
            <w:proofErr w:type="spellEnd"/>
            <w:r w:rsidRPr="0073713E">
              <w:rPr>
                <w:rFonts w:ascii="Times New Roman" w:hAnsi="Times New Roman" w:cs="Times New Roman"/>
              </w:rPr>
              <w:t>/с 140*80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Простыня 140*80 см хирургическая нестерильная, </w:t>
            </w:r>
            <w:proofErr w:type="spellStart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спанбонд</w:t>
            </w:r>
            <w:proofErr w:type="spellEnd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плотность 25 г/м</w:t>
            </w:r>
            <w:proofErr w:type="gramStart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2</w:t>
            </w:r>
            <w:proofErr w:type="gramEnd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(</w:t>
            </w:r>
            <w:proofErr w:type="spellStart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голубая</w:t>
            </w:r>
            <w:proofErr w:type="spellEnd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), </w:t>
            </w: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8000,00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Гигрометр психрометрический ВИТ-2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Прибор для измерения относительной влажности и температуры воздуха в помещениях. Изготовлен по ТУ25-11.1645-84. </w:t>
            </w:r>
            <w:proofErr w:type="gramStart"/>
            <w:r w:rsidRPr="0073713E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Диапазон измерения температуры 0...25°С. Диапазон измерения относительной влажности 20...90 %. Температурный диапазон измерения влажности 0...25°С. Цена деления шкалы 0,2°С. Состоит из пластмассового основания, на котором закреплены температурная шкала с двумя капиллярами, резервуар одного из которых увлажняется фитилем из ткани, опущенным в питатель с водой, и таблица для определения относительной влажности воздуха по разнице показаний «сухого</w:t>
            </w:r>
            <w:proofErr w:type="gramEnd"/>
            <w:r w:rsidRPr="0073713E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» и «увлажненного». Питатель закреплен с внутренней стороны основания. Шкальная пластина и таблица – </w:t>
            </w:r>
            <w:proofErr w:type="gramStart"/>
            <w:r w:rsidRPr="0073713E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металлические</w:t>
            </w:r>
            <w:proofErr w:type="gramEnd"/>
            <w:r w:rsidRPr="0073713E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. Габаритные размеры 295х120х50 мм.</w:t>
            </w: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20000,00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Термометр комнатный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pStyle w:val="a3"/>
              <w:shd w:val="clear" w:color="auto" w:fill="FFFFFF"/>
              <w:spacing w:before="0" w:beforeAutospacing="0" w:after="128"/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73713E">
              <w:rPr>
                <w:color w:val="000000"/>
                <w:sz w:val="22"/>
                <w:szCs w:val="22"/>
              </w:rPr>
              <w:t>предназначен</w:t>
            </w:r>
            <w:proofErr w:type="gramEnd"/>
            <w:r w:rsidRPr="0073713E">
              <w:rPr>
                <w:color w:val="000000"/>
                <w:sz w:val="22"/>
                <w:szCs w:val="22"/>
              </w:rPr>
              <w:t xml:space="preserve"> для измерения температуры воздуха в диапазоне температур 0 +50 </w:t>
            </w:r>
            <w:proofErr w:type="spellStart"/>
            <w:r w:rsidRPr="0073713E">
              <w:rPr>
                <w:color w:val="000000"/>
                <w:sz w:val="22"/>
                <w:szCs w:val="22"/>
              </w:rPr>
              <w:t>°С.</w:t>
            </w:r>
            <w:r w:rsidRPr="0073713E">
              <w:rPr>
                <w:color w:val="1F253D"/>
                <w:sz w:val="22"/>
                <w:szCs w:val="22"/>
              </w:rPr>
              <w:t>цена</w:t>
            </w:r>
            <w:proofErr w:type="spellEnd"/>
            <w:r w:rsidRPr="0073713E">
              <w:rPr>
                <w:color w:val="1F253D"/>
                <w:sz w:val="22"/>
                <w:szCs w:val="22"/>
              </w:rPr>
              <w:t xml:space="preserve"> деления - 1°С</w:t>
            </w:r>
          </w:p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2000,00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Воздуховод стерильный  №6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Воздуховоды стерилизованы окисью этилена и являются продукцией одноразового использования. Представляет собой отрезок трубки овального сечения изготовленного </w:t>
            </w:r>
            <w:proofErr w:type="gram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</w:t>
            </w:r>
            <w:proofErr w:type="gram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медицинского ПВХ, изогнутый дугой. Радиус трубки зависит от размера трубки. Конец трубки, вводимый в дыхательные пути пациента, отполирован, и не повреждает слизистую оболочку, имеет цилиндрическую форму. С другого конца трубки вставляется жесткая вставка, что предотвращает, загрыз трубки больным и одновременно предотвращает повреждение зубов больного. Вставка изготовлена из </w:t>
            </w:r>
            <w:proofErr w:type="spell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пилистерена</w:t>
            </w:r>
            <w:proofErr w:type="spell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Длина зависит от размера трубки. Отверстие в воздуховоде имеет соответствующий диаметр, обеспечивающий возможность отсоса с использованием всех доступных размеров катетеров для отсоса</w:t>
            </w:r>
            <w:proofErr w:type="gram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proofErr w:type="gram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proofErr w:type="gram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ндивидуальная, каждый воздуховод упакован в стерильную упаковку «</w:t>
            </w:r>
            <w:proofErr w:type="spell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полибэг</w:t>
            </w:r>
            <w:proofErr w:type="spell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», групповая упаковка по 50 шт.</w:t>
            </w: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r w:rsidRPr="0073713E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Клеенка медицинская прорезиненная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  <w:color w:val="333333"/>
              </w:rPr>
            </w:pPr>
            <w:r w:rsidRPr="0073713E">
              <w:rPr>
                <w:rStyle w:val="a5"/>
                <w:rFonts w:ascii="Times New Roman" w:hAnsi="Times New Roman" w:cs="Times New Roman"/>
                <w:color w:val="333333"/>
                <w:bdr w:val="none" w:sz="0" w:space="0" w:color="auto" w:frame="1"/>
              </w:rPr>
              <w:t>Клеенка медицинская подкладная резинотканевая (в рулонах)</w:t>
            </w:r>
            <w:proofErr w:type="gramStart"/>
            <w:r w:rsidRPr="0073713E">
              <w:rPr>
                <w:rStyle w:val="a5"/>
                <w:rFonts w:ascii="Times New Roman" w:hAnsi="Times New Roman" w:cs="Times New Roman"/>
                <w:color w:val="333333"/>
                <w:bdr w:val="none" w:sz="0" w:space="0" w:color="auto" w:frame="1"/>
              </w:rPr>
              <w:t>.</w:t>
            </w:r>
            <w:proofErr w:type="gramEnd"/>
            <w:r w:rsidRPr="0073713E">
              <w:rPr>
                <w:rFonts w:ascii="Times New Roman" w:hAnsi="Times New Roman" w:cs="Times New Roman"/>
                <w:color w:val="333333"/>
              </w:rPr>
              <w:br/>
              <w:t xml:space="preserve">― </w:t>
            </w:r>
            <w:proofErr w:type="gramStart"/>
            <w:r w:rsidRPr="0073713E">
              <w:rPr>
                <w:rFonts w:ascii="Times New Roman" w:hAnsi="Times New Roman" w:cs="Times New Roman"/>
                <w:color w:val="333333"/>
              </w:rPr>
              <w:t>э</w:t>
            </w:r>
            <w:proofErr w:type="gramEnd"/>
            <w:r w:rsidRPr="0073713E">
              <w:rPr>
                <w:rFonts w:ascii="Times New Roman" w:hAnsi="Times New Roman" w:cs="Times New Roman"/>
                <w:color w:val="333333"/>
              </w:rPr>
              <w:t>ластичная, не липкая, водонепроницаема,</w:t>
            </w:r>
            <w:r w:rsidRPr="0073713E">
              <w:rPr>
                <w:rFonts w:ascii="Times New Roman" w:hAnsi="Times New Roman" w:cs="Times New Roman"/>
                <w:color w:val="333333"/>
              </w:rPr>
              <w:br/>
              <w:t>― безопасна в эксплуатации для здоровья человека</w:t>
            </w:r>
            <w:r w:rsidRPr="0073713E">
              <w:rPr>
                <w:rFonts w:ascii="Times New Roman" w:hAnsi="Times New Roman" w:cs="Times New Roman"/>
                <w:color w:val="333333"/>
              </w:rPr>
              <w:br/>
              <w:t>― изготовлена из материалов, разрешенных к применению органами здравоохранения.</w:t>
            </w:r>
            <w:r w:rsidRPr="0073713E">
              <w:rPr>
                <w:rFonts w:ascii="Times New Roman" w:hAnsi="Times New Roman" w:cs="Times New Roman"/>
                <w:color w:val="333333"/>
              </w:rPr>
              <w:br/>
              <w:t>― ширина: 80-90 см, в рулоне – 25 метров.</w:t>
            </w:r>
          </w:p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560,00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168000,00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Лента сантиметровая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Сантиметровая лента двухсторонняя. Применяется для измерения </w:t>
            </w:r>
            <w:proofErr w:type="spellStart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обхватных</w:t>
            </w:r>
            <w:proofErr w:type="spellEnd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параметров тела.  Длина - 1.5 метра.</w:t>
            </w: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105,00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Ростомер для детей до 1 года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Материал</w:t>
            </w:r>
            <w:proofErr w:type="gramStart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ЛДСП,16 мм, кромк</w:t>
            </w:r>
            <w:proofErr w:type="gramStart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а-</w:t>
            </w:r>
            <w:proofErr w:type="gramEnd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ПВХ-0,45мм. Размеры: 800х300х100 мм</w:t>
            </w: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18000,00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Фильтр для биксов КСК №6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  <w:color w:val="000000"/>
              </w:rPr>
              <w:t>Фильтры для цилиндрических (круглых) медицинских биксов серии КСКФ и КФ обеспечивают возможность проведения стерилизации предметов и материалов медицинского назначения в паровых стерилизаторах</w:t>
            </w: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r w:rsidRPr="0073713E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16800,00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Фильтр для биксов КСК №9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  <w:color w:val="000000"/>
              </w:rPr>
              <w:t>Фильтры для цилиндрических (круглых) медицинских биксов серии КСКФ и КФ обеспечивают возможность проведения стерилизации предметов и материалов медицинского назначения в паровых стерилизаторах</w:t>
            </w: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r w:rsidRPr="0073713E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19200,00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40355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Фильтр дыхательный ИВЛ</w:t>
            </w:r>
          </w:p>
        </w:tc>
        <w:tc>
          <w:tcPr>
            <w:tcW w:w="630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  <w:color w:val="000000"/>
              </w:rPr>
            </w:pPr>
            <w:r w:rsidRPr="0073713E">
              <w:rPr>
                <w:rFonts w:ascii="Times New Roman" w:hAnsi="Times New Roman" w:cs="Times New Roman"/>
                <w:color w:val="000000"/>
              </w:rPr>
              <w:t>Дыхательные фильтры для аппаратов &gt;искусственной вентиляции лёгких (ИВЛ) используются в отделениях анестезиологии, реанимации и интенсивной терапии. ИВЛ фильтр играет огромную роль в уменьшении опасности передачи инфекции и в защите дыхательных путей пациента в процессе ИВЛ при анестезии или интенсивной терапии. Эффективность задержки бактерий/вирусов составляет 99,99%.</w:t>
            </w:r>
          </w:p>
        </w:tc>
        <w:tc>
          <w:tcPr>
            <w:tcW w:w="1322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9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275" w:type="dxa"/>
          </w:tcPr>
          <w:p w:rsidR="00CB203A" w:rsidRPr="0073713E" w:rsidRDefault="00CB203A" w:rsidP="00CB471C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3750,00</w:t>
            </w:r>
          </w:p>
        </w:tc>
      </w:tr>
      <w:tr w:rsidR="00CB203A" w:rsidRPr="0073713E" w:rsidTr="00DE06CA">
        <w:tc>
          <w:tcPr>
            <w:tcW w:w="849" w:type="dxa"/>
          </w:tcPr>
          <w:p w:rsidR="00CB203A" w:rsidRPr="0073713E" w:rsidRDefault="00CB203A" w:rsidP="007371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CB203A" w:rsidRPr="0073713E" w:rsidRDefault="00CB203A" w:rsidP="0073713E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307" w:type="dxa"/>
          </w:tcPr>
          <w:p w:rsidR="00CB203A" w:rsidRPr="0073713E" w:rsidRDefault="00CB203A" w:rsidP="00737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2" w:type="dxa"/>
          </w:tcPr>
          <w:p w:rsidR="00CB203A" w:rsidRPr="0073713E" w:rsidRDefault="00CB203A" w:rsidP="007371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B203A" w:rsidRPr="0073713E" w:rsidRDefault="00CB203A" w:rsidP="007371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:rsidR="00CB203A" w:rsidRPr="0073713E" w:rsidRDefault="00CB203A" w:rsidP="007371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203A" w:rsidRPr="0073713E" w:rsidRDefault="006A4CF3" w:rsidP="007371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913355,00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BD4E39">
        <w:rPr>
          <w:rFonts w:ascii="Times New Roman" w:hAnsi="Times New Roman" w:cs="Times New Roman"/>
        </w:rPr>
        <w:t>0</w:t>
      </w:r>
      <w:r w:rsidR="009A6D0C">
        <w:rPr>
          <w:rFonts w:ascii="Times New Roman" w:hAnsi="Times New Roman" w:cs="Times New Roman"/>
        </w:rPr>
        <w:t>9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4071BE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9A6D0C">
        <w:rPr>
          <w:rFonts w:ascii="Times New Roman" w:hAnsi="Times New Roman" w:cs="Times New Roman"/>
        </w:rPr>
        <w:t>16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4071BE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9A6D0C">
        <w:rPr>
          <w:rFonts w:ascii="Times New Roman" w:hAnsi="Times New Roman" w:cs="Times New Roman"/>
        </w:rPr>
        <w:t>16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0A9E"/>
    <w:rsid w:val="00064FD1"/>
    <w:rsid w:val="00072559"/>
    <w:rsid w:val="00075E16"/>
    <w:rsid w:val="000B16FC"/>
    <w:rsid w:val="000D39A0"/>
    <w:rsid w:val="00122743"/>
    <w:rsid w:val="00153E30"/>
    <w:rsid w:val="001C05B6"/>
    <w:rsid w:val="001D5746"/>
    <w:rsid w:val="001E6560"/>
    <w:rsid w:val="002442D4"/>
    <w:rsid w:val="002904E4"/>
    <w:rsid w:val="00291D0C"/>
    <w:rsid w:val="002977EC"/>
    <w:rsid w:val="00330ED7"/>
    <w:rsid w:val="0035182C"/>
    <w:rsid w:val="00372E42"/>
    <w:rsid w:val="00394D27"/>
    <w:rsid w:val="00406D02"/>
    <w:rsid w:val="004071BE"/>
    <w:rsid w:val="00481DAC"/>
    <w:rsid w:val="00492F05"/>
    <w:rsid w:val="004A573B"/>
    <w:rsid w:val="005F79A2"/>
    <w:rsid w:val="0061231B"/>
    <w:rsid w:val="00632683"/>
    <w:rsid w:val="006563EB"/>
    <w:rsid w:val="0066661E"/>
    <w:rsid w:val="006A4CF3"/>
    <w:rsid w:val="006B3BA6"/>
    <w:rsid w:val="0073713E"/>
    <w:rsid w:val="00740355"/>
    <w:rsid w:val="007516D9"/>
    <w:rsid w:val="007725FE"/>
    <w:rsid w:val="00807813"/>
    <w:rsid w:val="00814CA8"/>
    <w:rsid w:val="00837964"/>
    <w:rsid w:val="008D7584"/>
    <w:rsid w:val="008E24B7"/>
    <w:rsid w:val="0098568A"/>
    <w:rsid w:val="009A6D0C"/>
    <w:rsid w:val="009C2024"/>
    <w:rsid w:val="00A63146"/>
    <w:rsid w:val="00A768F3"/>
    <w:rsid w:val="00AD1F48"/>
    <w:rsid w:val="00B065C5"/>
    <w:rsid w:val="00B06C3C"/>
    <w:rsid w:val="00B67F9F"/>
    <w:rsid w:val="00BA045D"/>
    <w:rsid w:val="00BB11BE"/>
    <w:rsid w:val="00BD4E39"/>
    <w:rsid w:val="00C775C8"/>
    <w:rsid w:val="00CA038C"/>
    <w:rsid w:val="00CB203A"/>
    <w:rsid w:val="00CB5A07"/>
    <w:rsid w:val="00CB7412"/>
    <w:rsid w:val="00CE3682"/>
    <w:rsid w:val="00D0067B"/>
    <w:rsid w:val="00D905B7"/>
    <w:rsid w:val="00D91B6B"/>
    <w:rsid w:val="00DE06CA"/>
    <w:rsid w:val="00DF6BC6"/>
    <w:rsid w:val="00DF758E"/>
    <w:rsid w:val="00E25052"/>
    <w:rsid w:val="00ED1A2C"/>
    <w:rsid w:val="00EE5D9D"/>
    <w:rsid w:val="00F22747"/>
    <w:rsid w:val="00F45B09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5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2018-03-28T04:51:00Z</dcterms:created>
  <dcterms:modified xsi:type="dcterms:W3CDTF">2018-04-13T05:26:00Z</dcterms:modified>
</cp:coreProperties>
</file>