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86218A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368"/>
        <w:gridCol w:w="7122"/>
        <w:gridCol w:w="862"/>
        <w:gridCol w:w="656"/>
        <w:gridCol w:w="1317"/>
        <w:gridCol w:w="1418"/>
      </w:tblGrid>
      <w:tr w:rsidR="008B0943" w:rsidRPr="008B0943" w:rsidTr="00214700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1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65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</w:tcPr>
          <w:p w:rsidR="00905716" w:rsidRPr="008B0943" w:rsidRDefault="00905716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Гематоксилин (сухой) Майера</w:t>
            </w:r>
          </w:p>
        </w:tc>
        <w:tc>
          <w:tcPr>
            <w:tcW w:w="7122" w:type="dxa"/>
          </w:tcPr>
          <w:p w:rsidR="00905716" w:rsidRPr="001D473D" w:rsidRDefault="001D473D" w:rsidP="008F4A0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 xml:space="preserve">Гематоксилин Майера – ядерный краситель на основе </w:t>
            </w:r>
            <w:proofErr w:type="spellStart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>гематеина</w:t>
            </w:r>
            <w:proofErr w:type="spellEnd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 xml:space="preserve"> в растворе с низкой концентрацией основного вещества. Не перекрашивает препараты, при этом обеспечивает отличную интенсивность окраски в срезах. Позволяет проводить последующие манипуляции с эозином без процедуры подсинения в водопроводной воде или щелочных растворах. Может использоваться для окраски ядер клеток в цитологических препаратах. Часто используется в </w:t>
            </w:r>
            <w:proofErr w:type="spellStart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>иммуногистохимии</w:t>
            </w:r>
            <w:proofErr w:type="spellEnd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 xml:space="preserve"> и цитохимии для </w:t>
            </w:r>
            <w:proofErr w:type="spellStart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>контрокрашивания</w:t>
            </w:r>
            <w:proofErr w:type="spellEnd"/>
            <w:r w:rsidRPr="001D473D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</w:rPr>
              <w:t>. Так как гематоксилин Майера не содержит спиртов, при его использовании не происходит вымывание спирторастворимых красящих реагентов. Рекомендуемое время окрашивания 5-20 мин.</w:t>
            </w:r>
          </w:p>
        </w:tc>
        <w:tc>
          <w:tcPr>
            <w:tcW w:w="862" w:type="dxa"/>
          </w:tcPr>
          <w:p w:rsidR="00905716" w:rsidRPr="008B0943" w:rsidRDefault="001D473D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 </w:t>
            </w:r>
          </w:p>
        </w:tc>
        <w:tc>
          <w:tcPr>
            <w:tcW w:w="656" w:type="dxa"/>
          </w:tcPr>
          <w:p w:rsidR="00905716" w:rsidRPr="008B0943" w:rsidRDefault="001D473D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17" w:type="dxa"/>
          </w:tcPr>
          <w:p w:rsidR="00905716" w:rsidRPr="008B0943" w:rsidRDefault="00905716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26000,00</w:t>
            </w:r>
          </w:p>
        </w:tc>
        <w:tc>
          <w:tcPr>
            <w:tcW w:w="1418" w:type="dxa"/>
          </w:tcPr>
          <w:p w:rsidR="00905716" w:rsidRPr="008B0943" w:rsidRDefault="001D473D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2600,00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</w:tcPr>
          <w:p w:rsidR="00905716" w:rsidRPr="008B0943" w:rsidRDefault="00905716" w:rsidP="008F4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Квасцы алюмокалиевые</w:t>
            </w:r>
          </w:p>
        </w:tc>
        <w:tc>
          <w:tcPr>
            <w:tcW w:w="7122" w:type="dxa"/>
          </w:tcPr>
          <w:p w:rsidR="00905716" w:rsidRPr="001D473D" w:rsidRDefault="001D473D" w:rsidP="008F4A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AFAFA"/>
              </w:rPr>
              <w:t xml:space="preserve">плохо </w:t>
            </w:r>
            <w:proofErr w:type="gramStart"/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AFAFA"/>
              </w:rPr>
              <w:t>растворимы</w:t>
            </w:r>
            <w:proofErr w:type="gramEnd"/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AFAFA"/>
              </w:rPr>
              <w:t xml:space="preserve"> в холодной воде, хорошо — в горячей; на воздухе почти не выветриваются. При 92°C алюмокалиевые квасцы плавятся в кристаллизационной воде, при 120°C теряют кристаллизационную воду, превращаясь в "жженые квасцы " — белый порошок, плохо растворимый в воде.</w:t>
            </w:r>
          </w:p>
        </w:tc>
        <w:tc>
          <w:tcPr>
            <w:tcW w:w="862" w:type="dxa"/>
          </w:tcPr>
          <w:p w:rsidR="00905716" w:rsidRPr="00377EF2" w:rsidRDefault="00905716" w:rsidP="008F4A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56" w:type="dxa"/>
          </w:tcPr>
          <w:p w:rsidR="00905716" w:rsidRPr="00377EF2" w:rsidRDefault="00905716" w:rsidP="008F4A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17" w:type="dxa"/>
          </w:tcPr>
          <w:p w:rsidR="00905716" w:rsidRPr="00377EF2" w:rsidRDefault="00905716" w:rsidP="008F4A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418" w:type="dxa"/>
          </w:tcPr>
          <w:p w:rsidR="00905716" w:rsidRPr="00377EF2" w:rsidRDefault="00905716" w:rsidP="008F4A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1300,00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Парафин для гистологической лаборатории </w:t>
            </w:r>
          </w:p>
        </w:tc>
        <w:tc>
          <w:tcPr>
            <w:tcW w:w="7122" w:type="dxa"/>
          </w:tcPr>
          <w:p w:rsidR="00905716" w:rsidRPr="001D473D" w:rsidRDefault="001D473D" w:rsidP="008F4A0A">
            <w:pPr>
              <w:pStyle w:val="a3"/>
              <w:shd w:val="clear" w:color="auto" w:fill="FFFFFF"/>
              <w:spacing w:before="0" w:beforeAutospacing="0" w:after="264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473D">
              <w:rPr>
                <w:color w:val="000000" w:themeColor="text1"/>
                <w:sz w:val="20"/>
                <w:szCs w:val="20"/>
                <w:shd w:val="clear" w:color="auto" w:fill="FFFFFF"/>
              </w:rPr>
              <w:t>применяется вместо медицинского парафина для пропитывания исследуемого материала при гистологической проводке тканей и для последующей заливки блоков.</w:t>
            </w:r>
          </w:p>
        </w:tc>
        <w:tc>
          <w:tcPr>
            <w:tcW w:w="862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56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17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4800,00</w:t>
            </w:r>
          </w:p>
        </w:tc>
        <w:tc>
          <w:tcPr>
            <w:tcW w:w="1418" w:type="dxa"/>
          </w:tcPr>
          <w:p w:rsidR="00905716" w:rsidRPr="00377EF2" w:rsidRDefault="001D473D" w:rsidP="008F4A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96000,00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Скальпель многоразовый ланцетовидный  </w:t>
            </w:r>
          </w:p>
        </w:tc>
        <w:tc>
          <w:tcPr>
            <w:tcW w:w="7122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Скальпель многоразовый из нержавеющей стали  </w:t>
            </w:r>
          </w:p>
        </w:tc>
        <w:tc>
          <w:tcPr>
            <w:tcW w:w="862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418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</w:tcPr>
          <w:p w:rsidR="00905716" w:rsidRPr="0086218A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18A">
              <w:rPr>
                <w:rFonts w:ascii="Times New Roman" w:hAnsi="Times New Roman" w:cs="Times New Roman"/>
                <w:sz w:val="20"/>
                <w:szCs w:val="20"/>
              </w:rPr>
              <w:t>Хлороформ</w:t>
            </w:r>
          </w:p>
        </w:tc>
        <w:tc>
          <w:tcPr>
            <w:tcW w:w="7122" w:type="dxa"/>
          </w:tcPr>
          <w:p w:rsidR="00905716" w:rsidRPr="001D473D" w:rsidRDefault="001D473D" w:rsidP="008F4A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Бесцветная, прозрачная, тяжелая подвижная летучая жидкость с характерным запахом и сладким жгучим вкусом. Смешивается во всех соотношениях с безводным этанолом, эфиром, бензином, эфирными и жирными маслами. </w:t>
            </w:r>
            <w:proofErr w:type="gramStart"/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Мало </w:t>
            </w:r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lastRenderedPageBreak/>
              <w:t>растворим</w:t>
            </w:r>
            <w:proofErr w:type="gramEnd"/>
            <w:r w:rsidRPr="001D4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в воде (1:200). Плотность 1,474–1,483. Температура кипения 59,5–62 °C.</w:t>
            </w:r>
          </w:p>
        </w:tc>
        <w:tc>
          <w:tcPr>
            <w:tcW w:w="862" w:type="dxa"/>
          </w:tcPr>
          <w:p w:rsidR="00905716" w:rsidRDefault="001D473D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9057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6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317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418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31500,00</w:t>
            </w:r>
          </w:p>
        </w:tc>
      </w:tr>
      <w:tr w:rsidR="00905716" w:rsidRPr="008B0943" w:rsidTr="00214700">
        <w:tc>
          <w:tcPr>
            <w:tcW w:w="675" w:type="dxa"/>
          </w:tcPr>
          <w:p w:rsidR="00905716" w:rsidRPr="008B0943" w:rsidRDefault="0090571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122" w:type="dxa"/>
          </w:tcPr>
          <w:p w:rsidR="00905716" w:rsidRPr="001D473D" w:rsidRDefault="00905716" w:rsidP="008F4A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905716" w:rsidRDefault="00905716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5716" w:rsidRDefault="001D473D" w:rsidP="008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86218A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1D473D">
        <w:rPr>
          <w:rFonts w:ascii="Times New Roman" w:hAnsi="Times New Roman" w:cs="Times New Roman"/>
        </w:rPr>
        <w:t xml:space="preserve"> 10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86218A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14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1D473D">
        <w:rPr>
          <w:rFonts w:ascii="Times New Roman" w:hAnsi="Times New Roman" w:cs="Times New Roman"/>
        </w:rPr>
        <w:t>17</w:t>
      </w:r>
      <w:r w:rsidR="002C6517">
        <w:rPr>
          <w:rFonts w:ascii="Times New Roman" w:hAnsi="Times New Roman" w:cs="Times New Roman"/>
        </w:rPr>
        <w:t>.0</w:t>
      </w:r>
      <w:r w:rsidR="0086218A">
        <w:rPr>
          <w:rFonts w:ascii="Times New Roman" w:hAnsi="Times New Roman" w:cs="Times New Roman"/>
        </w:rPr>
        <w:t>9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84A67">
        <w:rPr>
          <w:rFonts w:ascii="Times New Roman" w:hAnsi="Times New Roman" w:cs="Times New Roman"/>
        </w:rPr>
        <w:t>4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1</w:t>
      </w:r>
      <w:r w:rsidR="001D473D">
        <w:rPr>
          <w:rFonts w:ascii="Times New Roman" w:hAnsi="Times New Roman" w:cs="Times New Roman"/>
        </w:rPr>
        <w:t>7</w:t>
      </w:r>
      <w:r w:rsidR="0086218A">
        <w:rPr>
          <w:rFonts w:ascii="Times New Roman" w:hAnsi="Times New Roman" w:cs="Times New Roman"/>
        </w:rPr>
        <w:t>.09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469D7"/>
    <w:rsid w:val="000511C1"/>
    <w:rsid w:val="00064FD1"/>
    <w:rsid w:val="00075E16"/>
    <w:rsid w:val="00093753"/>
    <w:rsid w:val="000A565A"/>
    <w:rsid w:val="000B64D5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D473D"/>
    <w:rsid w:val="001D5746"/>
    <w:rsid w:val="001D5DC3"/>
    <w:rsid w:val="001D7A4C"/>
    <w:rsid w:val="001E6560"/>
    <w:rsid w:val="00214025"/>
    <w:rsid w:val="00214700"/>
    <w:rsid w:val="00233739"/>
    <w:rsid w:val="00234F86"/>
    <w:rsid w:val="00237440"/>
    <w:rsid w:val="00256AF0"/>
    <w:rsid w:val="00262AE7"/>
    <w:rsid w:val="00277EE0"/>
    <w:rsid w:val="002904E4"/>
    <w:rsid w:val="00291D0C"/>
    <w:rsid w:val="002977EC"/>
    <w:rsid w:val="002C6517"/>
    <w:rsid w:val="00300C46"/>
    <w:rsid w:val="00325479"/>
    <w:rsid w:val="00330ED7"/>
    <w:rsid w:val="00334ECC"/>
    <w:rsid w:val="0035182C"/>
    <w:rsid w:val="00372E42"/>
    <w:rsid w:val="00377797"/>
    <w:rsid w:val="003835C3"/>
    <w:rsid w:val="00394D27"/>
    <w:rsid w:val="003C0A94"/>
    <w:rsid w:val="003C1A5C"/>
    <w:rsid w:val="00406D02"/>
    <w:rsid w:val="00407E7D"/>
    <w:rsid w:val="00454209"/>
    <w:rsid w:val="00481DAC"/>
    <w:rsid w:val="00492F05"/>
    <w:rsid w:val="004A573B"/>
    <w:rsid w:val="004B387B"/>
    <w:rsid w:val="004D6B26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4132"/>
    <w:rsid w:val="006052EC"/>
    <w:rsid w:val="0062666B"/>
    <w:rsid w:val="00632683"/>
    <w:rsid w:val="00655777"/>
    <w:rsid w:val="006563EB"/>
    <w:rsid w:val="00745123"/>
    <w:rsid w:val="007516D9"/>
    <w:rsid w:val="00753FB4"/>
    <w:rsid w:val="00762C7D"/>
    <w:rsid w:val="007715A3"/>
    <w:rsid w:val="007725FE"/>
    <w:rsid w:val="007A0775"/>
    <w:rsid w:val="007A5B41"/>
    <w:rsid w:val="007C59EE"/>
    <w:rsid w:val="007F4C96"/>
    <w:rsid w:val="008073EA"/>
    <w:rsid w:val="00807813"/>
    <w:rsid w:val="00814CA8"/>
    <w:rsid w:val="00831076"/>
    <w:rsid w:val="00837964"/>
    <w:rsid w:val="0084424C"/>
    <w:rsid w:val="0085722E"/>
    <w:rsid w:val="0086218A"/>
    <w:rsid w:val="00873DB1"/>
    <w:rsid w:val="008B0943"/>
    <w:rsid w:val="008D36FE"/>
    <w:rsid w:val="008D377A"/>
    <w:rsid w:val="008E24B7"/>
    <w:rsid w:val="008E2BAD"/>
    <w:rsid w:val="008E3522"/>
    <w:rsid w:val="008F4A0A"/>
    <w:rsid w:val="00905716"/>
    <w:rsid w:val="009A5520"/>
    <w:rsid w:val="009C2024"/>
    <w:rsid w:val="009D7FC6"/>
    <w:rsid w:val="00A032CF"/>
    <w:rsid w:val="00A21CC7"/>
    <w:rsid w:val="00A579E9"/>
    <w:rsid w:val="00A63146"/>
    <w:rsid w:val="00A65772"/>
    <w:rsid w:val="00A768F3"/>
    <w:rsid w:val="00A81D59"/>
    <w:rsid w:val="00AC3358"/>
    <w:rsid w:val="00AD20A9"/>
    <w:rsid w:val="00AE37E6"/>
    <w:rsid w:val="00B27D1C"/>
    <w:rsid w:val="00B63607"/>
    <w:rsid w:val="00B67F9F"/>
    <w:rsid w:val="00B9147E"/>
    <w:rsid w:val="00BB11BE"/>
    <w:rsid w:val="00BD03AC"/>
    <w:rsid w:val="00BD1592"/>
    <w:rsid w:val="00BD7949"/>
    <w:rsid w:val="00BE77B4"/>
    <w:rsid w:val="00BE78CA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34C43"/>
    <w:rsid w:val="00D91B6B"/>
    <w:rsid w:val="00DA2A99"/>
    <w:rsid w:val="00DF6BC6"/>
    <w:rsid w:val="00E3413F"/>
    <w:rsid w:val="00E801B8"/>
    <w:rsid w:val="00EA401E"/>
    <w:rsid w:val="00EA799B"/>
    <w:rsid w:val="00F14833"/>
    <w:rsid w:val="00F45B09"/>
    <w:rsid w:val="00F57B8F"/>
    <w:rsid w:val="00F73603"/>
    <w:rsid w:val="00F84A67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2018-09-11T09:52:00Z</dcterms:created>
  <dcterms:modified xsi:type="dcterms:W3CDTF">2018-09-11T09:54:00Z</dcterms:modified>
</cp:coreProperties>
</file>