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2254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№46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1815"/>
        <w:gridCol w:w="8505"/>
        <w:gridCol w:w="709"/>
        <w:gridCol w:w="977"/>
        <w:gridCol w:w="1119"/>
        <w:gridCol w:w="1262"/>
      </w:tblGrid>
      <w:tr w:rsidR="00291D0C" w:rsidRPr="00456015" w:rsidTr="00E03BEC">
        <w:tc>
          <w:tcPr>
            <w:tcW w:w="84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45601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1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505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6015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456015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456015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456015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77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456015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56015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D2254B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5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8505" w:type="dxa"/>
          </w:tcPr>
          <w:p w:rsidR="00D2254B" w:rsidRPr="00814CA8" w:rsidRDefault="00D2254B" w:rsidP="00817C59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709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77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900,00</w:t>
            </w:r>
          </w:p>
        </w:tc>
        <w:tc>
          <w:tcPr>
            <w:tcW w:w="1262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9000,00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D2254B" w:rsidP="00823340">
            <w:pPr>
              <w:rPr>
                <w:rFonts w:ascii="Times New Roman" w:hAnsi="Times New Roman" w:cs="Times New Roman"/>
              </w:rPr>
            </w:pPr>
            <w:r w:rsidRPr="004560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</w:t>
            </w:r>
          </w:p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8505" w:type="dxa"/>
          </w:tcPr>
          <w:p w:rsidR="00D2254B" w:rsidRPr="00814CA8" w:rsidRDefault="00D2254B" w:rsidP="00817C59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</w:t>
            </w:r>
            <w:r w:rsidRPr="00C26CED">
              <w:rPr>
                <w:color w:val="000000"/>
                <w:sz w:val="20"/>
                <w:szCs w:val="20"/>
              </w:rPr>
              <w:lastRenderedPageBreak/>
              <w:t xml:space="preserve">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709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977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900,00</w:t>
            </w:r>
          </w:p>
        </w:tc>
        <w:tc>
          <w:tcPr>
            <w:tcW w:w="1262" w:type="dxa"/>
          </w:tcPr>
          <w:p w:rsidR="00D2254B" w:rsidRPr="00E64E3F" w:rsidRDefault="00D2254B" w:rsidP="00817C59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9000,00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1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850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  <w:color w:val="000000"/>
              </w:rPr>
            </w:pPr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20G </w:t>
            </w:r>
          </w:p>
        </w:tc>
        <w:tc>
          <w:tcPr>
            <w:tcW w:w="70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62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90000,00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</w:rPr>
              <w:t xml:space="preserve"> № 21</w:t>
            </w:r>
          </w:p>
        </w:tc>
        <w:tc>
          <w:tcPr>
            <w:tcW w:w="850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  <w:color w:val="000000"/>
              </w:rPr>
            </w:pPr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Игла для спинномозговой пункции и/или анестезии, толщина 1,2 мм Игла спинальная (</w:t>
            </w:r>
            <w:proofErr w:type="spellStart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спинокан</w:t>
            </w:r>
            <w:proofErr w:type="spellEnd"/>
            <w:r w:rsidRPr="0073713E">
              <w:rPr>
                <w:rFonts w:ascii="Times New Roman" w:hAnsi="Times New Roman" w:cs="Times New Roman"/>
                <w:color w:val="000000"/>
                <w:shd w:val="clear" w:color="auto" w:fill="F4F8FB"/>
              </w:rPr>
              <w:t>) 21G </w:t>
            </w:r>
          </w:p>
        </w:tc>
        <w:tc>
          <w:tcPr>
            <w:tcW w:w="70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262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90000,00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Термометр комнатный</w:t>
            </w:r>
          </w:p>
        </w:tc>
        <w:tc>
          <w:tcPr>
            <w:tcW w:w="8505" w:type="dxa"/>
          </w:tcPr>
          <w:p w:rsidR="00D2254B" w:rsidRPr="0073713E" w:rsidRDefault="00D2254B" w:rsidP="00817C59">
            <w:pPr>
              <w:pStyle w:val="a3"/>
              <w:shd w:val="clear" w:color="auto" w:fill="FFFFFF"/>
              <w:spacing w:before="0" w:beforeAutospacing="0" w:after="128"/>
              <w:textAlignment w:val="baseline"/>
              <w:rPr>
                <w:color w:val="000000"/>
                <w:sz w:val="22"/>
                <w:szCs w:val="22"/>
              </w:rPr>
            </w:pPr>
            <w:proofErr w:type="gramStart"/>
            <w:r w:rsidRPr="0073713E">
              <w:rPr>
                <w:color w:val="000000"/>
                <w:sz w:val="22"/>
                <w:szCs w:val="22"/>
              </w:rPr>
              <w:t>предназначен</w:t>
            </w:r>
            <w:proofErr w:type="gramEnd"/>
            <w:r w:rsidRPr="0073713E">
              <w:rPr>
                <w:color w:val="000000"/>
                <w:sz w:val="22"/>
                <w:szCs w:val="22"/>
              </w:rPr>
              <w:t xml:space="preserve"> для измерения температуры воздуха в диапазоне температур 0 +50 </w:t>
            </w:r>
            <w:proofErr w:type="spellStart"/>
            <w:r w:rsidRPr="0073713E">
              <w:rPr>
                <w:color w:val="000000"/>
                <w:sz w:val="22"/>
                <w:szCs w:val="22"/>
              </w:rPr>
              <w:t>°С.</w:t>
            </w:r>
            <w:r w:rsidRPr="0073713E">
              <w:rPr>
                <w:color w:val="1F253D"/>
                <w:sz w:val="22"/>
                <w:szCs w:val="22"/>
              </w:rPr>
              <w:t>цена</w:t>
            </w:r>
            <w:proofErr w:type="spellEnd"/>
            <w:r w:rsidRPr="0073713E">
              <w:rPr>
                <w:color w:val="1F253D"/>
                <w:sz w:val="22"/>
                <w:szCs w:val="22"/>
              </w:rPr>
              <w:t xml:space="preserve"> деления - 1°С</w:t>
            </w:r>
          </w:p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62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2000,00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Воздуховод стерильный  №6</w:t>
            </w:r>
          </w:p>
        </w:tc>
        <w:tc>
          <w:tcPr>
            <w:tcW w:w="850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Воздуховоды стерилизованы окисью этилена и являются продукцией одноразового использования. Представляет собой отрезок трубки овального сечения изготовленного </w:t>
            </w:r>
            <w:proofErr w:type="gram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</w:t>
            </w:r>
            <w:proofErr w:type="gram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медицинского ПВХ, изогнутый дугой. Радиус трубки зависит от размера трубки. Конец трубки, вводимый в дыхательные пути пациента, отполирован, и не повреждает слизистую оболочку, имеет цилиндрическую форму. С другого конца трубки вставляется жесткая вставка, что предотвращает, загрыз трубки больным и одновременно предотвращает повреждение зубов больного. Вставка изготовлена из </w:t>
            </w:r>
            <w:proofErr w:type="spell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пилистерена</w:t>
            </w:r>
            <w:proofErr w:type="spell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Длина зависит от размера трубки. Отверстие в воздуховоде имеет соответствующий диаметр, обеспечивающий возможность отсоса с использованием всех доступных размеров катетеров для отсоса</w:t>
            </w:r>
            <w:proofErr w:type="gram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proofErr w:type="gram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ндивидуальная, каждый воздуховод упакован в стерильную упаковку «</w:t>
            </w:r>
            <w:proofErr w:type="spellStart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полибэг</w:t>
            </w:r>
            <w:proofErr w:type="spellEnd"/>
            <w:r w:rsidRPr="0073713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», групповая упаковка по 50 шт.</w:t>
            </w:r>
          </w:p>
        </w:tc>
        <w:tc>
          <w:tcPr>
            <w:tcW w:w="70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r w:rsidRPr="0073713E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977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62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7500,00</w:t>
            </w:r>
          </w:p>
        </w:tc>
      </w:tr>
      <w:tr w:rsidR="00D2254B" w:rsidRPr="00456015" w:rsidTr="00E03BEC">
        <w:tc>
          <w:tcPr>
            <w:tcW w:w="845" w:type="dxa"/>
          </w:tcPr>
          <w:p w:rsidR="00D2254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Ростомер для детей до 1 года</w:t>
            </w:r>
          </w:p>
        </w:tc>
        <w:tc>
          <w:tcPr>
            <w:tcW w:w="8505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Материал</w:t>
            </w:r>
            <w:proofErr w:type="gram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: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ЛДСП,16 мм, кромк</w:t>
            </w:r>
            <w:proofErr w:type="gramStart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а-</w:t>
            </w:r>
            <w:proofErr w:type="gramEnd"/>
            <w:r w:rsidRPr="0073713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ПВХ-0,45мм. Размеры: 800х300х100 мм</w:t>
            </w:r>
          </w:p>
        </w:tc>
        <w:tc>
          <w:tcPr>
            <w:tcW w:w="70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713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9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262" w:type="dxa"/>
          </w:tcPr>
          <w:p w:rsidR="00D2254B" w:rsidRPr="0073713E" w:rsidRDefault="00D2254B" w:rsidP="00817C59">
            <w:pPr>
              <w:rPr>
                <w:rFonts w:ascii="Times New Roman" w:hAnsi="Times New Roman" w:cs="Times New Roman"/>
              </w:rPr>
            </w:pPr>
            <w:r w:rsidRPr="0073713E">
              <w:rPr>
                <w:rFonts w:ascii="Times New Roman" w:hAnsi="Times New Roman" w:cs="Times New Roman"/>
              </w:rPr>
              <w:t>18000,00</w:t>
            </w:r>
          </w:p>
        </w:tc>
      </w:tr>
      <w:tr w:rsidR="005E5C23" w:rsidRPr="00456015" w:rsidTr="00E03BEC">
        <w:tc>
          <w:tcPr>
            <w:tcW w:w="845" w:type="dxa"/>
          </w:tcPr>
          <w:p w:rsidR="005E5C23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5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8505" w:type="dxa"/>
          </w:tcPr>
          <w:p w:rsidR="005E5C23" w:rsidRPr="00DA0D87" w:rsidRDefault="005E5C23" w:rsidP="00817C59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</w:t>
            </w:r>
            <w:r w:rsidRPr="00DA0D87">
              <w:rPr>
                <w:color w:val="000000"/>
                <w:sz w:val="22"/>
                <w:szCs w:val="22"/>
              </w:rPr>
              <w:lastRenderedPageBreak/>
              <w:t xml:space="preserve">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709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977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262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5E5C23" w:rsidRPr="00456015" w:rsidTr="00E03BEC">
        <w:tc>
          <w:tcPr>
            <w:tcW w:w="845" w:type="dxa"/>
          </w:tcPr>
          <w:p w:rsidR="005E5C23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15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</w:t>
            </w:r>
          </w:p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8505" w:type="dxa"/>
          </w:tcPr>
          <w:p w:rsidR="005E5C23" w:rsidRPr="00DA0D87" w:rsidRDefault="005E5C23" w:rsidP="00817C59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709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77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262" w:type="dxa"/>
          </w:tcPr>
          <w:p w:rsidR="005E5C23" w:rsidRPr="00DA0D87" w:rsidRDefault="005E5C23" w:rsidP="00817C59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  <w:kern w:val="36"/>
              </w:rPr>
              <w:t>Бинт гипсовый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proofErr w:type="gramStart"/>
            <w:r w:rsidRPr="009F0148">
              <w:rPr>
                <w:kern w:val="36"/>
                <w:sz w:val="22"/>
                <w:szCs w:val="22"/>
              </w:rPr>
              <w:t xml:space="preserve">Бинт гипсовый 270*15 см, </w:t>
            </w:r>
            <w:r w:rsidRPr="009F0148">
              <w:rPr>
                <w:sz w:val="22"/>
                <w:szCs w:val="22"/>
                <w:shd w:val="clear" w:color="auto" w:fill="FFFFFF"/>
              </w:rPr>
              <w:t xml:space="preserve">представляет собой полосы марли с зафиксированным с помощью бактериостатического и </w:t>
            </w:r>
            <w:proofErr w:type="spellStart"/>
            <w:r w:rsidRPr="009F0148">
              <w:rPr>
                <w:sz w:val="22"/>
                <w:szCs w:val="22"/>
                <w:shd w:val="clear" w:color="auto" w:fill="FFFFFF"/>
              </w:rPr>
              <w:t>индеферентного</w:t>
            </w:r>
            <w:proofErr w:type="spellEnd"/>
            <w:r w:rsidRPr="009F0148">
              <w:rPr>
                <w:sz w:val="22"/>
                <w:szCs w:val="22"/>
                <w:shd w:val="clear" w:color="auto" w:fill="FFFFFF"/>
              </w:rPr>
              <w:t xml:space="preserve"> к организму пластификатора  медицинским гипсом, </w:t>
            </w:r>
            <w:r w:rsidRPr="009F0148">
              <w:rPr>
                <w:rStyle w:val="a5"/>
                <w:sz w:val="22"/>
                <w:szCs w:val="22"/>
                <w:shd w:val="clear" w:color="auto" w:fill="FFFFFF"/>
              </w:rPr>
              <w:t>шириной 10,15 и 20 см, длиной 2,7 м, 3,0 м</w:t>
            </w:r>
            <w:r w:rsidRPr="009F0148">
              <w:rPr>
                <w:sz w:val="22"/>
                <w:szCs w:val="22"/>
                <w:shd w:val="clear" w:color="auto" w:fill="FFFFFF"/>
              </w:rPr>
              <w:t>, которые свернуты в рулончики и герметично упакованы в полиэтиленовую пленку по одному бинту в пакете.</w:t>
            </w:r>
            <w:proofErr w:type="gramEnd"/>
            <w:r w:rsidRPr="009F0148">
              <w:rPr>
                <w:sz w:val="22"/>
                <w:szCs w:val="22"/>
                <w:shd w:val="clear" w:color="auto" w:fill="FFFFFF"/>
              </w:rPr>
              <w:t xml:space="preserve"> На каждом пакете нанесен трафарет с указанием инструкции по применению, условием и сроком хранения </w:t>
            </w:r>
            <w:proofErr w:type="spellStart"/>
            <w:r w:rsidRPr="009F0148">
              <w:rPr>
                <w:sz w:val="22"/>
                <w:szCs w:val="22"/>
                <w:shd w:val="clear" w:color="auto" w:fill="FFFFFF"/>
              </w:rPr>
              <w:t>продукции</w:t>
            </w:r>
            <w:proofErr w:type="gramStart"/>
            <w:r w:rsidRPr="009F0148">
              <w:rPr>
                <w:sz w:val="22"/>
                <w:szCs w:val="22"/>
                <w:shd w:val="clear" w:color="auto" w:fill="FFFFFF"/>
              </w:rPr>
              <w:t>.Ф</w:t>
            </w:r>
            <w:proofErr w:type="gramEnd"/>
            <w:r w:rsidRPr="009F0148">
              <w:rPr>
                <w:sz w:val="22"/>
                <w:szCs w:val="22"/>
                <w:shd w:val="clear" w:color="auto" w:fill="FFFFFF"/>
              </w:rPr>
              <w:t>актическая</w:t>
            </w:r>
            <w:proofErr w:type="spellEnd"/>
            <w:r w:rsidRPr="009F0148">
              <w:rPr>
                <w:sz w:val="22"/>
                <w:szCs w:val="22"/>
                <w:shd w:val="clear" w:color="auto" w:fill="FFFFFF"/>
              </w:rPr>
              <w:t xml:space="preserve"> плотность бинтов  450-550 г/м2 при нормальной плотности марли 24-25 г/м2.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235,00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352500,00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Шприцы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Шприцы 50,0 мл </w:t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 шприц-дозатор 50 мл</w:t>
            </w:r>
            <w:proofErr w:type="gramStart"/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proofErr w:type="gram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редназначены для решения задач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инфузионной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терапии, парентерального питания и введения лекарственных средств с высокой точностью дозирования используются волюметрические помпы (перистальтические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насосы) и шприцевые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насосы (дозаторы). 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Шприц 50 мл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- позволяют достаточно точно и в широких пределах регулировать скорость введения лекарственных препаратов, что исключает возможность перегрузки сосудистого русла за счет случайного изменения скорости. 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6000,00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 xml:space="preserve">Магистраль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 w:rsidRPr="009F01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F0148">
              <w:rPr>
                <w:rFonts w:ascii="Times New Roman" w:hAnsi="Times New Roman" w:cs="Times New Roman"/>
              </w:rPr>
              <w:lastRenderedPageBreak/>
              <w:t xml:space="preserve">Удлинители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инфузомата</w:t>
            </w:r>
            <w:proofErr w:type="spellEnd"/>
            <w:r w:rsidRPr="009F0148">
              <w:rPr>
                <w:rFonts w:ascii="Times New Roman" w:hAnsi="Times New Roman" w:cs="Times New Roman"/>
              </w:rPr>
              <w:t>) 150 см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lastRenderedPageBreak/>
              <w:t xml:space="preserve"> Магистраль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 w:rsidRPr="009F01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9F0148"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инфузомата</w:t>
            </w:r>
            <w:proofErr w:type="spellEnd"/>
            <w:r w:rsidRPr="009F0148">
              <w:rPr>
                <w:rFonts w:ascii="Times New Roman" w:hAnsi="Times New Roman" w:cs="Times New Roman"/>
              </w:rPr>
              <w:t>) 150 см, р</w:t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750, 1500, 2000, 2500, 3000, 6000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1,0 1,5 и 3,0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 (для препаратов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разрушаущихся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под 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действием света); 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Упаковка: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 Герметичный пакет из </w:t>
            </w:r>
            <w:proofErr w:type="spellStart"/>
            <w:r w:rsidRPr="009F0148">
              <w:rPr>
                <w:rFonts w:ascii="Times New Roman" w:hAnsi="Times New Roman" w:cs="Times New Roman"/>
                <w:shd w:val="clear" w:color="auto" w:fill="FFFFFF"/>
              </w:rPr>
              <w:t>термоформуемой</w:t>
            </w:r>
            <w:proofErr w:type="spellEnd"/>
            <w:r w:rsidRPr="009F0148">
              <w:rPr>
                <w:rFonts w:ascii="Times New Roman" w:hAnsi="Times New Roman" w:cs="Times New Roman"/>
                <w:shd w:val="clear" w:color="auto" w:fill="FFFFFF"/>
              </w:rPr>
              <w:t xml:space="preserve"> пленки и газопроницаемой бумаги. </w:t>
            </w:r>
            <w:r w:rsidRPr="009F0148">
              <w:rPr>
                <w:rFonts w:ascii="Times New Roman" w:hAnsi="Times New Roman" w:cs="Times New Roman"/>
              </w:rPr>
              <w:br/>
            </w:r>
            <w:r w:rsidRPr="009F0148">
              <w:rPr>
                <w:rStyle w:val="a5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Срок годности:</w:t>
            </w:r>
            <w:r w:rsidRPr="009F0148">
              <w:rPr>
                <w:rFonts w:ascii="Times New Roman" w:hAnsi="Times New Roman" w:cs="Times New Roman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№2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№3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№4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>№5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>№6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lastRenderedPageBreak/>
              <w:t>№8,5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lastRenderedPageBreak/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</w:t>
            </w:r>
            <w:r w:rsidRPr="009F0148">
              <w:rPr>
                <w:rFonts w:ascii="Times New Roman" w:eastAsia="Times New Roman" w:hAnsi="Times New Roman" w:cs="Times New Roman"/>
              </w:rPr>
              <w:lastRenderedPageBreak/>
              <w:t>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№9 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Трахеостомическая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трубка одноразовая </w:t>
            </w:r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с манжетой </w:t>
            </w:r>
            <w:r w:rsidRPr="009F0148">
              <w:rPr>
                <w:rFonts w:ascii="Times New Roman" w:hAnsi="Times New Roman" w:cs="Times New Roman"/>
              </w:rPr>
              <w:t>, №7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Выполненная из термопластичного ПВХ, внутренние 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канюли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 xml:space="preserve"> идеально подогнанные к трубке, мягкий щиток с шарнирным креплением,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байонетное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соединение (защёлкивающееся), цветовая маркировка размеров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Трахеостомическая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трубка одноразовая </w:t>
            </w:r>
            <w:r w:rsidRPr="009F0148">
              <w:rPr>
                <w:rFonts w:ascii="Times New Roman" w:hAnsi="Times New Roman" w:cs="Times New Roman"/>
              </w:rPr>
              <w:t xml:space="preserve">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с манжетой </w:t>
            </w:r>
            <w:r w:rsidRPr="009F0148">
              <w:rPr>
                <w:rFonts w:ascii="Times New Roman" w:hAnsi="Times New Roman" w:cs="Times New Roman"/>
              </w:rPr>
              <w:t xml:space="preserve"> №8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Выполненная из термопластичного ПВХ, внутренние 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канюли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 xml:space="preserve"> идеально подогнанные к трубке, мягкий щиток с шарнирным креплением,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байонетное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соединение (защёлкивающееся), цветовая маркировка размеров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18500,00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>Маска анестезиологиче</w:t>
            </w:r>
            <w:r w:rsidRPr="009F0148">
              <w:rPr>
                <w:rFonts w:ascii="Times New Roman" w:eastAsia="Times New Roman" w:hAnsi="Times New Roman" w:cs="Times New Roman"/>
              </w:rPr>
              <w:lastRenderedPageBreak/>
              <w:t xml:space="preserve">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lastRenderedPageBreak/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</w:t>
            </w:r>
            <w:r w:rsidRPr="009F0148">
              <w:rPr>
                <w:rFonts w:ascii="Times New Roman" w:hAnsi="Times New Roman" w:cs="Times New Roman"/>
              </w:rPr>
              <w:lastRenderedPageBreak/>
              <w:t xml:space="preserve">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81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Маска анестезиологическая/наркозная с предварительно наполненной манжетой                                                                                                                                                               </w:t>
            </w:r>
            <w:r w:rsidRPr="009F0148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8505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  <w:color w:val="000000"/>
                <w:shd w:val="clear" w:color="auto" w:fill="F4F8FB"/>
              </w:rPr>
            </w:pPr>
            <w:r w:rsidRPr="009F0148">
              <w:rPr>
                <w:rFonts w:ascii="Times New Roman" w:hAnsi="Times New Roman" w:cs="Times New Roman"/>
              </w:rPr>
              <w:t xml:space="preserve">Маска наркозная имеет прозрачную основу, что помогает медицинскому персоналу видеть состояние губ пациента. Манжета выполнена из мягкого пластика и обеспечивает герметичное соприкосновение с кожей лица. Маски имеют цветовую маркировку и снабжены крючками для </w:t>
            </w:r>
            <w:proofErr w:type="spellStart"/>
            <w:r w:rsidRPr="009F0148">
              <w:rPr>
                <w:rFonts w:ascii="Times New Roman" w:hAnsi="Times New Roman" w:cs="Times New Roman"/>
              </w:rPr>
              <w:t>маскодержателя</w:t>
            </w:r>
            <w:proofErr w:type="spellEnd"/>
            <w:r w:rsidRPr="009F0148">
              <w:rPr>
                <w:rFonts w:ascii="Times New Roman" w:hAnsi="Times New Roman" w:cs="Times New Roman"/>
              </w:rPr>
              <w:t>. Выпускаются с закрытой манжетой и с манжетой, снабженной портом для регулировки давления в манжете</w:t>
            </w:r>
          </w:p>
        </w:tc>
        <w:tc>
          <w:tcPr>
            <w:tcW w:w="70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77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9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62" w:type="dxa"/>
          </w:tcPr>
          <w:p w:rsidR="00E25C3B" w:rsidRPr="009F0148" w:rsidRDefault="00E25C3B" w:rsidP="00B1570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15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8505" w:type="dxa"/>
          </w:tcPr>
          <w:p w:rsidR="00E25C3B" w:rsidRPr="00DA0D87" w:rsidRDefault="00E25C3B" w:rsidP="00B1570E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70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977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262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15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DA0D87">
              <w:rPr>
                <w:rFonts w:ascii="Times New Roman" w:hAnsi="Times New Roman" w:cs="Times New Roman"/>
              </w:rPr>
              <w:t>.д</w:t>
            </w:r>
            <w:proofErr w:type="gramEnd"/>
            <w:r w:rsidRPr="00DA0D87">
              <w:rPr>
                <w:rFonts w:ascii="Times New Roman" w:hAnsi="Times New Roman" w:cs="Times New Roman"/>
              </w:rPr>
              <w:t>ренажей</w:t>
            </w:r>
          </w:p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8505" w:type="dxa"/>
          </w:tcPr>
          <w:p w:rsidR="00E25C3B" w:rsidRPr="00DA0D87" w:rsidRDefault="00E25C3B" w:rsidP="00B1570E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2"/>
                <w:szCs w:val="22"/>
              </w:rPr>
            </w:pPr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DA0D87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DA0D87">
              <w:rPr>
                <w:color w:val="000000"/>
                <w:sz w:val="22"/>
                <w:szCs w:val="22"/>
              </w:rPr>
              <w:t xml:space="preserve"> 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трубки:не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препаратами;работоспособны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в диапазоне температур от –60 до +200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°С;биологически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 химически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инертны;выдерживают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многократную дезинфекционную обработку и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стерилизацию</w:t>
            </w:r>
            <w:proofErr w:type="gramStart"/>
            <w:r w:rsidRPr="00DA0D87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DA0D87">
              <w:rPr>
                <w:color w:val="000000"/>
                <w:sz w:val="22"/>
                <w:szCs w:val="22"/>
              </w:rPr>
              <w:t>ни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изготавливаются с внутренним диаметром от 0,5 до 50 мм, с </w:t>
            </w:r>
            <w:r w:rsidRPr="00DA0D87">
              <w:rPr>
                <w:color w:val="000000"/>
                <w:sz w:val="22"/>
                <w:szCs w:val="22"/>
              </w:rPr>
              <w:lastRenderedPageBreak/>
              <w:t xml:space="preserve">различной толщиной стенки в прозрачном или окрашенном (цветном)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исполнении.Размер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(внутренний диаметр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толщину стенки): 8 </w:t>
            </w:r>
            <w:proofErr w:type="spellStart"/>
            <w:r w:rsidRPr="00DA0D87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DA0D87">
              <w:rPr>
                <w:color w:val="000000"/>
                <w:sz w:val="22"/>
                <w:szCs w:val="22"/>
              </w:rPr>
              <w:t xml:space="preserve"> 2 мм</w:t>
            </w:r>
          </w:p>
        </w:tc>
        <w:tc>
          <w:tcPr>
            <w:tcW w:w="70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977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1000,00</w:t>
            </w:r>
          </w:p>
        </w:tc>
        <w:tc>
          <w:tcPr>
            <w:tcW w:w="1262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  <w:b/>
              </w:rPr>
            </w:pPr>
            <w:r w:rsidRPr="00DA0D87">
              <w:rPr>
                <w:rFonts w:ascii="Times New Roman" w:hAnsi="Times New Roman" w:cs="Times New Roman"/>
                <w:b/>
              </w:rPr>
              <w:t>10000,00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815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Тест </w:t>
            </w:r>
            <w:proofErr w:type="gramStart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–п</w:t>
            </w:r>
            <w:proofErr w:type="gramEnd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олоски </w:t>
            </w:r>
            <w:proofErr w:type="spellStart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Truebalance</w:t>
            </w:r>
            <w:proofErr w:type="spellEnd"/>
            <w:r w:rsidRPr="00DA0D8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№50 </w:t>
            </w:r>
          </w:p>
        </w:tc>
        <w:tc>
          <w:tcPr>
            <w:tcW w:w="8505" w:type="dxa"/>
          </w:tcPr>
          <w:p w:rsidR="00E25C3B" w:rsidRPr="00DA0D87" w:rsidRDefault="00E25C3B" w:rsidP="00B1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Тест полоски для определения уровня глюкозы в крови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№50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  Д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ля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глюкометров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Truebalance</w:t>
            </w:r>
            <w:proofErr w:type="spell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Комплектация тест </w:t>
            </w:r>
            <w:proofErr w:type="gramStart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–п</w:t>
            </w:r>
            <w:proofErr w:type="gramEnd"/>
            <w:r w:rsidRPr="00DA0D87">
              <w:rPr>
                <w:rFonts w:ascii="Times New Roman" w:eastAsia="Times New Roman" w:hAnsi="Times New Roman" w:cs="Times New Roman"/>
                <w:color w:val="000000" w:themeColor="text1"/>
              </w:rPr>
              <w:t>олосок 50 штук.</w:t>
            </w:r>
          </w:p>
        </w:tc>
        <w:tc>
          <w:tcPr>
            <w:tcW w:w="70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proofErr w:type="spellStart"/>
            <w:r w:rsidRPr="00DA0D87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977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1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262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  <w:r w:rsidRPr="00DA0D87">
              <w:rPr>
                <w:rFonts w:ascii="Times New Roman" w:hAnsi="Times New Roman" w:cs="Times New Roman"/>
              </w:rPr>
              <w:t>210  000,00</w:t>
            </w:r>
          </w:p>
        </w:tc>
      </w:tr>
      <w:tr w:rsidR="00E25C3B" w:rsidRPr="00456015" w:rsidTr="00E03BEC">
        <w:tc>
          <w:tcPr>
            <w:tcW w:w="845" w:type="dxa"/>
          </w:tcPr>
          <w:p w:rsidR="00E25C3B" w:rsidRPr="00456015" w:rsidRDefault="00E25C3B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8505" w:type="dxa"/>
          </w:tcPr>
          <w:p w:rsidR="00E25C3B" w:rsidRPr="00DA0D87" w:rsidRDefault="00E25C3B" w:rsidP="00B1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E25C3B" w:rsidRPr="00DA0D87" w:rsidRDefault="00E25C3B" w:rsidP="00B15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E25C3B" w:rsidRPr="00DA0D87" w:rsidRDefault="004933E9" w:rsidP="00B15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3D5AB0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8C7C13">
        <w:rPr>
          <w:rFonts w:ascii="Times New Roman" w:hAnsi="Times New Roman" w:cs="Times New Roman"/>
        </w:rPr>
        <w:t>1</w:t>
      </w:r>
      <w:r w:rsidR="00FF46EE">
        <w:rPr>
          <w:rFonts w:ascii="Times New Roman" w:hAnsi="Times New Roman" w:cs="Times New Roman"/>
        </w:rPr>
        <w:t>7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FF46EE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3D5AB0">
        <w:rPr>
          <w:rFonts w:ascii="Times New Roman" w:hAnsi="Times New Roman" w:cs="Times New Roman"/>
        </w:rPr>
        <w:t xml:space="preserve">7 </w:t>
      </w:r>
      <w:r w:rsidRPr="008A0D1D">
        <w:rPr>
          <w:rFonts w:ascii="Times New Roman" w:hAnsi="Times New Roman" w:cs="Times New Roman"/>
        </w:rPr>
        <w:t xml:space="preserve">ч. 00 мин </w:t>
      </w:r>
      <w:r w:rsidR="00FF46EE">
        <w:rPr>
          <w:rFonts w:ascii="Times New Roman" w:hAnsi="Times New Roman" w:cs="Times New Roman"/>
        </w:rPr>
        <w:t>24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F46E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3D5AB0">
        <w:rPr>
          <w:rFonts w:ascii="Times New Roman" w:hAnsi="Times New Roman" w:cs="Times New Roman"/>
        </w:rPr>
        <w:t xml:space="preserve">, 17 </w:t>
      </w:r>
      <w:r w:rsidR="00814CA8">
        <w:rPr>
          <w:rFonts w:ascii="Times New Roman" w:hAnsi="Times New Roman" w:cs="Times New Roman"/>
        </w:rPr>
        <w:t xml:space="preserve">ч. 00 мин. </w:t>
      </w:r>
      <w:r w:rsidR="008C7C13">
        <w:rPr>
          <w:rFonts w:ascii="Times New Roman" w:hAnsi="Times New Roman" w:cs="Times New Roman"/>
        </w:rPr>
        <w:t>2</w:t>
      </w:r>
      <w:r w:rsidR="00FF46E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F46EE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0A11EF">
      <w:pgSz w:w="16838" w:h="11906" w:orient="landscape"/>
      <w:pgMar w:top="851" w:right="962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D5AB0"/>
    <w:rsid w:val="003E1EF4"/>
    <w:rsid w:val="003F6F29"/>
    <w:rsid w:val="00406D02"/>
    <w:rsid w:val="004071BE"/>
    <w:rsid w:val="004130A1"/>
    <w:rsid w:val="004202F4"/>
    <w:rsid w:val="004555E5"/>
    <w:rsid w:val="00456015"/>
    <w:rsid w:val="00481DAC"/>
    <w:rsid w:val="00492F05"/>
    <w:rsid w:val="004933E9"/>
    <w:rsid w:val="004A4235"/>
    <w:rsid w:val="004A573B"/>
    <w:rsid w:val="00516DE2"/>
    <w:rsid w:val="00570FF9"/>
    <w:rsid w:val="00595070"/>
    <w:rsid w:val="005E5C23"/>
    <w:rsid w:val="005F79A2"/>
    <w:rsid w:val="0061231B"/>
    <w:rsid w:val="00632683"/>
    <w:rsid w:val="006563EB"/>
    <w:rsid w:val="0066661E"/>
    <w:rsid w:val="00666C7E"/>
    <w:rsid w:val="006A3E3E"/>
    <w:rsid w:val="006B3BA6"/>
    <w:rsid w:val="006C6F55"/>
    <w:rsid w:val="0073713E"/>
    <w:rsid w:val="00740355"/>
    <w:rsid w:val="007516D9"/>
    <w:rsid w:val="007725FE"/>
    <w:rsid w:val="00790E6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937D9B"/>
    <w:rsid w:val="00952921"/>
    <w:rsid w:val="009536D3"/>
    <w:rsid w:val="0098568A"/>
    <w:rsid w:val="009A2FF3"/>
    <w:rsid w:val="009A6D0C"/>
    <w:rsid w:val="009B7A5A"/>
    <w:rsid w:val="009C2024"/>
    <w:rsid w:val="00A13B8A"/>
    <w:rsid w:val="00A3514B"/>
    <w:rsid w:val="00A63146"/>
    <w:rsid w:val="00A768F3"/>
    <w:rsid w:val="00A975BF"/>
    <w:rsid w:val="00AC147A"/>
    <w:rsid w:val="00AD1F48"/>
    <w:rsid w:val="00B06C3C"/>
    <w:rsid w:val="00B128AC"/>
    <w:rsid w:val="00B67F9F"/>
    <w:rsid w:val="00B72CD2"/>
    <w:rsid w:val="00BA045D"/>
    <w:rsid w:val="00BB11BE"/>
    <w:rsid w:val="00BD4E39"/>
    <w:rsid w:val="00C603E0"/>
    <w:rsid w:val="00C775C8"/>
    <w:rsid w:val="00C953A8"/>
    <w:rsid w:val="00CA038C"/>
    <w:rsid w:val="00CB203A"/>
    <w:rsid w:val="00CB4424"/>
    <w:rsid w:val="00CB4553"/>
    <w:rsid w:val="00CB5A07"/>
    <w:rsid w:val="00CB7412"/>
    <w:rsid w:val="00CE3682"/>
    <w:rsid w:val="00D0067B"/>
    <w:rsid w:val="00D03F0A"/>
    <w:rsid w:val="00D207C5"/>
    <w:rsid w:val="00D2254B"/>
    <w:rsid w:val="00D8573D"/>
    <w:rsid w:val="00D905B7"/>
    <w:rsid w:val="00D91B6B"/>
    <w:rsid w:val="00DC6BBD"/>
    <w:rsid w:val="00DE06CA"/>
    <w:rsid w:val="00DF6BC6"/>
    <w:rsid w:val="00DF758E"/>
    <w:rsid w:val="00E03BEC"/>
    <w:rsid w:val="00E14D52"/>
    <w:rsid w:val="00E25052"/>
    <w:rsid w:val="00E25C3B"/>
    <w:rsid w:val="00E83DC3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  <w:rsid w:val="00FF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8</Pages>
  <Words>2638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2018-03-28T04:51:00Z</dcterms:created>
  <dcterms:modified xsi:type="dcterms:W3CDTF">2018-05-17T10:49:00Z</dcterms:modified>
</cp:coreProperties>
</file>