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F9473A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№61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6218A" w:rsidRDefault="00632683" w:rsidP="0086218A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261"/>
        <w:gridCol w:w="7229"/>
        <w:gridCol w:w="862"/>
        <w:gridCol w:w="839"/>
        <w:gridCol w:w="1134"/>
        <w:gridCol w:w="1418"/>
      </w:tblGrid>
      <w:tr w:rsidR="008B0943" w:rsidRPr="008B0943" w:rsidTr="005F4B69">
        <w:tc>
          <w:tcPr>
            <w:tcW w:w="67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261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22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86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Ед</w:t>
            </w:r>
            <w:proofErr w:type="gramStart"/>
            <w:r w:rsidRPr="008B0943">
              <w:rPr>
                <w:rFonts w:ascii="Times New Roman" w:hAnsi="Times New Roman" w:cs="Times New Roman"/>
              </w:rPr>
              <w:t>.и</w:t>
            </w:r>
            <w:proofErr w:type="gramEnd"/>
            <w:r w:rsidRPr="008B0943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83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134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418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Сумма</w:t>
            </w:r>
          </w:p>
        </w:tc>
      </w:tr>
      <w:tr w:rsidR="00762C7D" w:rsidRPr="008B0943" w:rsidTr="005F4B69">
        <w:tc>
          <w:tcPr>
            <w:tcW w:w="675" w:type="dxa"/>
          </w:tcPr>
          <w:p w:rsidR="00762C7D" w:rsidRPr="008B0943" w:rsidRDefault="00762C7D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1" w:type="dxa"/>
          </w:tcPr>
          <w:p w:rsidR="00762C7D" w:rsidRDefault="003F1C27" w:rsidP="002E0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Плазма кроличья сухая цитратная 1 мл №10</w:t>
            </w:r>
          </w:p>
        </w:tc>
        <w:tc>
          <w:tcPr>
            <w:tcW w:w="7229" w:type="dxa"/>
          </w:tcPr>
          <w:p w:rsidR="00762C7D" w:rsidRPr="00D1501D" w:rsidRDefault="005F4B69" w:rsidP="002E0958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 w:themeColor="text1"/>
                <w:sz w:val="22"/>
                <w:szCs w:val="22"/>
              </w:rPr>
            </w:pPr>
            <w:r>
              <w:t>Плазма кроличья сухая цитратная 1 мл №10</w:t>
            </w:r>
          </w:p>
        </w:tc>
        <w:tc>
          <w:tcPr>
            <w:tcW w:w="862" w:type="dxa"/>
          </w:tcPr>
          <w:p w:rsidR="00762C7D" w:rsidRPr="00767081" w:rsidRDefault="003F1C27" w:rsidP="002E095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Кор</w:t>
            </w:r>
            <w:proofErr w:type="spellEnd"/>
          </w:p>
        </w:tc>
        <w:tc>
          <w:tcPr>
            <w:tcW w:w="839" w:type="dxa"/>
          </w:tcPr>
          <w:p w:rsidR="00762C7D" w:rsidRDefault="003F1C27" w:rsidP="002E0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134" w:type="dxa"/>
          </w:tcPr>
          <w:p w:rsidR="00762C7D" w:rsidRDefault="005F4B69" w:rsidP="002E0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29000,00</w:t>
            </w:r>
          </w:p>
        </w:tc>
        <w:tc>
          <w:tcPr>
            <w:tcW w:w="1418" w:type="dxa"/>
          </w:tcPr>
          <w:p w:rsidR="00762C7D" w:rsidRDefault="005F4B69" w:rsidP="002E095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116000,00</w:t>
            </w:r>
          </w:p>
        </w:tc>
      </w:tr>
      <w:tr w:rsidR="005F4B69" w:rsidRPr="008B0943" w:rsidTr="005F4B69">
        <w:tc>
          <w:tcPr>
            <w:tcW w:w="675" w:type="dxa"/>
          </w:tcPr>
          <w:p w:rsidR="005F4B69" w:rsidRDefault="005F4B69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1" w:type="dxa"/>
          </w:tcPr>
          <w:p w:rsidR="005F4B69" w:rsidRDefault="005F4B69" w:rsidP="00343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Шпатель </w:t>
            </w:r>
          </w:p>
        </w:tc>
        <w:tc>
          <w:tcPr>
            <w:tcW w:w="7229" w:type="dxa"/>
          </w:tcPr>
          <w:p w:rsidR="005F4B69" w:rsidRPr="000C5F43" w:rsidRDefault="005F4B69" w:rsidP="00343FA7">
            <w:pPr>
              <w:shd w:val="clear" w:color="auto" w:fill="FFFFFF"/>
              <w:spacing w:after="18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C5F43">
              <w:rPr>
                <w:rFonts w:ascii="Times New Roman" w:eastAsia="Times New Roman" w:hAnsi="Times New Roman" w:cs="Times New Roman"/>
                <w:color w:val="000000" w:themeColor="text1"/>
              </w:rPr>
              <w:t>Двухсторонний шпатель из нержавеющей стали для осмотра ротовой полости, зева и задней стенки глотки у взрослых и детей,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0C5F43">
              <w:rPr>
                <w:rFonts w:ascii="Times New Roman" w:eastAsia="Times New Roman" w:hAnsi="Times New Roman" w:cs="Times New Roman"/>
                <w:color w:val="000000" w:themeColor="text1"/>
              </w:rPr>
              <w:t>Предназначен для оттеснения языка при осмотрах полости рта и гортани.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gramStart"/>
            <w:r w:rsidRPr="000C5F43">
              <w:rPr>
                <w:rFonts w:ascii="Times New Roman" w:eastAsia="Times New Roman" w:hAnsi="Times New Roman" w:cs="Times New Roman"/>
                <w:color w:val="000000" w:themeColor="text1"/>
              </w:rPr>
              <w:t>Изготовлен</w:t>
            </w:r>
            <w:proofErr w:type="gramEnd"/>
            <w:r w:rsidRPr="000C5F4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из высококачественной нержавеющей стали.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0C5F4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Имеет специальную форму – разную ширину окончаний, позволяющую использовать его при </w:t>
            </w:r>
            <w:proofErr w:type="gramStart"/>
            <w:r w:rsidRPr="000C5F43">
              <w:rPr>
                <w:rFonts w:ascii="Times New Roman" w:eastAsia="Times New Roman" w:hAnsi="Times New Roman" w:cs="Times New Roman"/>
                <w:color w:val="000000" w:themeColor="text1"/>
              </w:rPr>
              <w:t>осмотрах</w:t>
            </w:r>
            <w:proofErr w:type="gramEnd"/>
            <w:r w:rsidRPr="000C5F4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как взрослых, так и детей,</w:t>
            </w:r>
          </w:p>
          <w:p w:rsidR="005F4B69" w:rsidRPr="00873DB1" w:rsidRDefault="005F4B69" w:rsidP="00343FA7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62" w:type="dxa"/>
          </w:tcPr>
          <w:p w:rsidR="005F4B69" w:rsidRPr="00767081" w:rsidRDefault="005F4B69" w:rsidP="00343FA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5F4B69" w:rsidRDefault="005F4B69" w:rsidP="00343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5F4B69" w:rsidRDefault="005F4B69" w:rsidP="00343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418" w:type="dxa"/>
          </w:tcPr>
          <w:p w:rsidR="005F4B69" w:rsidRDefault="005F4B69" w:rsidP="00343FA7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5400,00</w:t>
            </w:r>
          </w:p>
        </w:tc>
      </w:tr>
      <w:tr w:rsidR="005F4B69" w:rsidRPr="008B0943" w:rsidTr="005F4B69">
        <w:tc>
          <w:tcPr>
            <w:tcW w:w="675" w:type="dxa"/>
          </w:tcPr>
          <w:p w:rsidR="005F4B69" w:rsidRDefault="005F4B69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1" w:type="dxa"/>
          </w:tcPr>
          <w:p w:rsidR="005F4B69" w:rsidRDefault="005F4B69" w:rsidP="00343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Бикс без фильтра 12 л</w:t>
            </w:r>
          </w:p>
        </w:tc>
        <w:tc>
          <w:tcPr>
            <w:tcW w:w="7229" w:type="dxa"/>
          </w:tcPr>
          <w:p w:rsidR="005F4B69" w:rsidRPr="00377797" w:rsidRDefault="005F4B69" w:rsidP="00343FA7">
            <w:pPr>
              <w:pStyle w:val="a3"/>
              <w:shd w:val="clear" w:color="auto" w:fill="FFFFFF"/>
              <w:spacing w:before="0" w:beforeAutospacing="0" w:after="180"/>
              <w:rPr>
                <w:sz w:val="20"/>
                <w:szCs w:val="20"/>
              </w:rPr>
            </w:pPr>
            <w:r w:rsidRPr="007277EF">
              <w:rPr>
                <w:color w:val="000000"/>
                <w:sz w:val="20"/>
                <w:szCs w:val="20"/>
              </w:rPr>
              <w:t>Коробки стерилизационные (б</w:t>
            </w:r>
            <w:r>
              <w:rPr>
                <w:color w:val="000000"/>
                <w:sz w:val="20"/>
                <w:szCs w:val="20"/>
              </w:rPr>
              <w:t>иксы стерилизационные) круглые без фильтров</w:t>
            </w:r>
            <w:r w:rsidRPr="007277EF">
              <w:rPr>
                <w:color w:val="000000"/>
                <w:sz w:val="20"/>
                <w:szCs w:val="20"/>
              </w:rPr>
              <w:t>, предназначены для размещения в них перевязочных материалов, хирургического белья, инструментов и других изделий медицинского назначения с целью их стерилизации в паровых стерилизаторах, хранения после стерилизации и доставки изделий к месту использования в стерильном виде. Область применения – лечебные учреждения всех профилей. Коробки стерилизационные (биксы стерилизационные)  изготавливается из нержавеющей стали. Комплектуется сменными фильтрами из хлопчатобумажной ткани. Сохраняет стерильность обрабатываемых изделий 20 суток.</w:t>
            </w:r>
          </w:p>
        </w:tc>
        <w:tc>
          <w:tcPr>
            <w:tcW w:w="862" w:type="dxa"/>
          </w:tcPr>
          <w:p w:rsidR="005F4B69" w:rsidRPr="00D31F90" w:rsidRDefault="005F4B69" w:rsidP="00343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5F4B69" w:rsidRPr="00D31F90" w:rsidRDefault="005F4B69" w:rsidP="00343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5F4B69" w:rsidRPr="00D31F90" w:rsidRDefault="005F4B69" w:rsidP="00343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11200,00</w:t>
            </w:r>
          </w:p>
        </w:tc>
        <w:tc>
          <w:tcPr>
            <w:tcW w:w="1418" w:type="dxa"/>
          </w:tcPr>
          <w:p w:rsidR="005F4B69" w:rsidRPr="00D31F90" w:rsidRDefault="005F4B69" w:rsidP="00343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22400,00</w:t>
            </w:r>
          </w:p>
        </w:tc>
      </w:tr>
      <w:tr w:rsidR="005F4B69" w:rsidRPr="008B0943" w:rsidTr="005F4B69">
        <w:tc>
          <w:tcPr>
            <w:tcW w:w="675" w:type="dxa"/>
          </w:tcPr>
          <w:p w:rsidR="005F4B69" w:rsidRDefault="005F4B69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1" w:type="dxa"/>
          </w:tcPr>
          <w:p w:rsidR="005F4B69" w:rsidRDefault="005F4B69" w:rsidP="00343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Шприцы </w:t>
            </w:r>
          </w:p>
        </w:tc>
        <w:tc>
          <w:tcPr>
            <w:tcW w:w="7229" w:type="dxa"/>
          </w:tcPr>
          <w:p w:rsidR="005F4B69" w:rsidRDefault="005F4B69" w:rsidP="00343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Шприцы 50,0 мл </w:t>
            </w:r>
            <w:r>
              <w:rPr>
                <w:rStyle w:val="a6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и шприц-дозатор 50 мл</w:t>
            </w:r>
            <w:proofErr w:type="gramStart"/>
            <w:r>
              <w:rPr>
                <w:rStyle w:val="a6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.</w:t>
            </w:r>
            <w:proofErr w:type="gram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 - </w:t>
            </w:r>
            <w:proofErr w:type="gramStart"/>
            <w:r>
              <w:rPr>
                <w:rFonts w:ascii="Times New Roman" w:hAnsi="Times New Roman" w:cs="Times New Roman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редназначены для решения задач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инфузионной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 терапии, парентерального питания и введения лекарственных средств с высокой точностью дозирования используются волюметрические помпы (перистальтические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инфузионные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насосы) и шприцевые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инфузионные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насосы (дозаторы). 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Style w:val="a6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Шприц 50 мл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 - позволяют достаточно точно и в широких пределах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регулировать скорость введения лекарственных препаратов, что исключает возможность перегрузки сосудистого русла за счет случайного изменения скорости. </w:t>
            </w:r>
          </w:p>
        </w:tc>
        <w:tc>
          <w:tcPr>
            <w:tcW w:w="862" w:type="dxa"/>
          </w:tcPr>
          <w:p w:rsidR="005F4B69" w:rsidRDefault="005F4B69" w:rsidP="00343FA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5F4B69" w:rsidRDefault="005F4B69" w:rsidP="00343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5F4B69" w:rsidRDefault="005F4B69" w:rsidP="00343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60,00</w:t>
            </w:r>
          </w:p>
        </w:tc>
        <w:tc>
          <w:tcPr>
            <w:tcW w:w="1418" w:type="dxa"/>
          </w:tcPr>
          <w:p w:rsidR="005F4B69" w:rsidRDefault="005F4B69" w:rsidP="00343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6000,00</w:t>
            </w:r>
          </w:p>
        </w:tc>
      </w:tr>
      <w:tr w:rsidR="005F4B69" w:rsidRPr="008B0943" w:rsidTr="005F4B69">
        <w:tc>
          <w:tcPr>
            <w:tcW w:w="675" w:type="dxa"/>
          </w:tcPr>
          <w:p w:rsidR="005F4B69" w:rsidRDefault="005F4B69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261" w:type="dxa"/>
          </w:tcPr>
          <w:p w:rsidR="005F4B69" w:rsidRDefault="005F4B69" w:rsidP="00343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Магистраль </w:t>
            </w:r>
            <w:proofErr w:type="spellStart"/>
            <w:r>
              <w:rPr>
                <w:rFonts w:ascii="Times New Roman" w:hAnsi="Times New Roman" w:cs="Times New Roman"/>
              </w:rPr>
              <w:t>инфузионная-удлинитель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для шприцевого насоса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 xml:space="preserve">Удлинители для </w:t>
            </w:r>
            <w:proofErr w:type="spellStart"/>
            <w:r>
              <w:rPr>
                <w:rFonts w:ascii="Times New Roman" w:hAnsi="Times New Roman" w:cs="Times New Roman"/>
              </w:rPr>
              <w:t>инфузомата</w:t>
            </w:r>
            <w:proofErr w:type="spellEnd"/>
            <w:r>
              <w:rPr>
                <w:rFonts w:ascii="Times New Roman" w:hAnsi="Times New Roman" w:cs="Times New Roman"/>
              </w:rPr>
              <w:t>) 150 см</w:t>
            </w:r>
          </w:p>
        </w:tc>
        <w:tc>
          <w:tcPr>
            <w:tcW w:w="7229" w:type="dxa"/>
          </w:tcPr>
          <w:p w:rsidR="005F4B69" w:rsidRDefault="005F4B69" w:rsidP="00343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Магистраль </w:t>
            </w:r>
            <w:proofErr w:type="spellStart"/>
            <w:r>
              <w:rPr>
                <w:rFonts w:ascii="Times New Roman" w:hAnsi="Times New Roman" w:cs="Times New Roman"/>
              </w:rPr>
              <w:t>инфузионная-удлинитель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для шприцевого насоса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 xml:space="preserve">Удлинители для </w:t>
            </w:r>
            <w:proofErr w:type="spellStart"/>
            <w:r>
              <w:rPr>
                <w:rFonts w:ascii="Times New Roman" w:hAnsi="Times New Roman" w:cs="Times New Roman"/>
              </w:rPr>
              <w:t>инфузомата</w:t>
            </w:r>
            <w:proofErr w:type="spellEnd"/>
            <w:r>
              <w:rPr>
                <w:rFonts w:ascii="Times New Roman" w:hAnsi="Times New Roman" w:cs="Times New Roman"/>
              </w:rPr>
              <w:t>) 150 см, р</w:t>
            </w:r>
            <w:r>
              <w:rPr>
                <w:rStyle w:val="a6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абочая длина может быть (мм):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 750, 1500, 2000, 2500, 3000, 6000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Style w:val="a6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Внутренний диаметр трубки (мм):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 1,0 1,5 и 3,0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Style w:val="a6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Прозрачная и светонепроницаемая трубка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 (для препаратов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разрушаущихся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под действием света); 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Style w:val="a6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Упаковка: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 Герметичный пакет из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термоформуемой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пленки и газопроницаемой бумаги. 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Style w:val="a6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Срок годности: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 3 года с даты изготовления.</w:t>
            </w:r>
          </w:p>
        </w:tc>
        <w:tc>
          <w:tcPr>
            <w:tcW w:w="862" w:type="dxa"/>
          </w:tcPr>
          <w:p w:rsidR="005F4B69" w:rsidRDefault="005F4B69" w:rsidP="00343FA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5F4B69" w:rsidRDefault="005F4B69" w:rsidP="00343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</w:tcPr>
          <w:p w:rsidR="005F4B69" w:rsidRDefault="005F4B69" w:rsidP="00343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418" w:type="dxa"/>
          </w:tcPr>
          <w:p w:rsidR="005F4B69" w:rsidRDefault="005F4B69" w:rsidP="00343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10000,00</w:t>
            </w:r>
          </w:p>
        </w:tc>
      </w:tr>
      <w:tr w:rsidR="005F4B69" w:rsidRPr="008B0943" w:rsidTr="005F4B69">
        <w:tc>
          <w:tcPr>
            <w:tcW w:w="675" w:type="dxa"/>
          </w:tcPr>
          <w:p w:rsidR="005F4B69" w:rsidRDefault="005F4B69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1" w:type="dxa"/>
          </w:tcPr>
          <w:p w:rsidR="005F4B69" w:rsidRDefault="005F4B69" w:rsidP="00343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Вата 100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  <w:r>
              <w:rPr>
                <w:rFonts w:ascii="Times New Roman" w:hAnsi="Times New Roman" w:cs="Times New Roman"/>
              </w:rPr>
              <w:t xml:space="preserve">  упаковка </w:t>
            </w:r>
          </w:p>
        </w:tc>
        <w:tc>
          <w:tcPr>
            <w:tcW w:w="7229" w:type="dxa"/>
          </w:tcPr>
          <w:p w:rsidR="005F4B69" w:rsidRPr="00811865" w:rsidRDefault="005F4B69" w:rsidP="00343FA7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1186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Изгатовлена</w:t>
            </w:r>
            <w:proofErr w:type="spellEnd"/>
            <w:r w:rsidRPr="0081186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из 100% хлопкового волокна. Область </w:t>
            </w:r>
            <w:proofErr w:type="spellStart"/>
            <w:r w:rsidRPr="0081186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преминения</w:t>
            </w:r>
            <w:proofErr w:type="spellEnd"/>
            <w:r w:rsidRPr="0081186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: В качестве перевязочного средства.</w:t>
            </w:r>
          </w:p>
        </w:tc>
        <w:tc>
          <w:tcPr>
            <w:tcW w:w="862" w:type="dxa"/>
          </w:tcPr>
          <w:p w:rsidR="005F4B69" w:rsidRDefault="005F4B69" w:rsidP="00343FA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5F4B69" w:rsidRDefault="005F4B69" w:rsidP="00343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1134" w:type="dxa"/>
          </w:tcPr>
          <w:p w:rsidR="005F4B69" w:rsidRDefault="005F4B69" w:rsidP="00343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418" w:type="dxa"/>
          </w:tcPr>
          <w:p w:rsidR="005F4B69" w:rsidRDefault="005F4B69" w:rsidP="00343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195000,00</w:t>
            </w:r>
          </w:p>
        </w:tc>
      </w:tr>
      <w:tr w:rsidR="005F4B69" w:rsidRPr="008B0943" w:rsidTr="005F4B69">
        <w:tc>
          <w:tcPr>
            <w:tcW w:w="675" w:type="dxa"/>
          </w:tcPr>
          <w:p w:rsidR="005F4B69" w:rsidRDefault="005F4B69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5F4B69" w:rsidRDefault="005F4B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229" w:type="dxa"/>
          </w:tcPr>
          <w:p w:rsidR="005F4B69" w:rsidRDefault="005F4B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5F4B69" w:rsidRDefault="005F4B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</w:tcPr>
          <w:p w:rsidR="005F4B69" w:rsidRDefault="005F4B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4B69" w:rsidRDefault="005F4B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F4B69" w:rsidRDefault="005A69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354800,00</w:t>
            </w:r>
          </w:p>
        </w:tc>
      </w:tr>
    </w:tbl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5A69DF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 xml:space="preserve"> ч. 00 мин </w:t>
      </w:r>
      <w:r w:rsidR="005A69DF">
        <w:rPr>
          <w:rFonts w:ascii="Times New Roman" w:hAnsi="Times New Roman" w:cs="Times New Roman"/>
        </w:rPr>
        <w:t xml:space="preserve"> 30</w:t>
      </w:r>
      <w:r w:rsidRPr="008A0D1D">
        <w:rPr>
          <w:rFonts w:ascii="Times New Roman" w:hAnsi="Times New Roman" w:cs="Times New Roman"/>
        </w:rPr>
        <w:t>.</w:t>
      </w:r>
      <w:r w:rsidR="00734F84">
        <w:rPr>
          <w:rFonts w:ascii="Times New Roman" w:hAnsi="Times New Roman" w:cs="Times New Roman"/>
        </w:rPr>
        <w:t>10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</w:t>
      </w:r>
      <w:r w:rsidR="0086218A">
        <w:rPr>
          <w:rFonts w:ascii="Times New Roman" w:hAnsi="Times New Roman" w:cs="Times New Roman"/>
        </w:rPr>
        <w:t>ления ценовых предложений - до 1</w:t>
      </w:r>
      <w:r w:rsidR="005A69DF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 xml:space="preserve"> ч. 00 мин </w:t>
      </w:r>
      <w:r w:rsidR="00594F3F">
        <w:rPr>
          <w:rFonts w:ascii="Times New Roman" w:hAnsi="Times New Roman" w:cs="Times New Roman"/>
        </w:rPr>
        <w:t xml:space="preserve"> </w:t>
      </w:r>
      <w:r w:rsidR="005A69DF">
        <w:rPr>
          <w:rFonts w:ascii="Times New Roman" w:hAnsi="Times New Roman" w:cs="Times New Roman"/>
        </w:rPr>
        <w:t>06</w:t>
      </w:r>
      <w:r w:rsidR="002C6517">
        <w:rPr>
          <w:rFonts w:ascii="Times New Roman" w:hAnsi="Times New Roman" w:cs="Times New Roman"/>
        </w:rPr>
        <w:t>.</w:t>
      </w:r>
      <w:r w:rsidR="00FA1CBF">
        <w:rPr>
          <w:rFonts w:ascii="Times New Roman" w:hAnsi="Times New Roman" w:cs="Times New Roman"/>
        </w:rPr>
        <w:t>1</w:t>
      </w:r>
      <w:r w:rsidR="005A69DF">
        <w:rPr>
          <w:rFonts w:ascii="Times New Roman" w:hAnsi="Times New Roman" w:cs="Times New Roman"/>
        </w:rPr>
        <w:t>1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5A69DF">
        <w:rPr>
          <w:rFonts w:ascii="Times New Roman" w:hAnsi="Times New Roman" w:cs="Times New Roman"/>
        </w:rPr>
        <w:t>7</w:t>
      </w:r>
      <w:r w:rsidR="002C6517" w:rsidRPr="008A0D1D">
        <w:rPr>
          <w:rFonts w:ascii="Times New Roman" w:hAnsi="Times New Roman" w:cs="Times New Roman"/>
        </w:rPr>
        <w:t xml:space="preserve"> ч. 00 мин </w:t>
      </w:r>
      <w:r w:rsidR="0086218A">
        <w:rPr>
          <w:rFonts w:ascii="Times New Roman" w:hAnsi="Times New Roman" w:cs="Times New Roman"/>
        </w:rPr>
        <w:t xml:space="preserve"> </w:t>
      </w:r>
      <w:r w:rsidR="006370A5">
        <w:rPr>
          <w:rFonts w:ascii="Times New Roman" w:hAnsi="Times New Roman" w:cs="Times New Roman"/>
        </w:rPr>
        <w:t>0</w:t>
      </w:r>
      <w:r w:rsidR="005A69DF">
        <w:rPr>
          <w:rFonts w:ascii="Times New Roman" w:hAnsi="Times New Roman" w:cs="Times New Roman"/>
        </w:rPr>
        <w:t>6</w:t>
      </w:r>
      <w:r w:rsidR="00FA1CBF">
        <w:rPr>
          <w:rFonts w:ascii="Times New Roman" w:hAnsi="Times New Roman" w:cs="Times New Roman"/>
        </w:rPr>
        <w:t>.</w:t>
      </w:r>
      <w:r w:rsidR="0086218A">
        <w:rPr>
          <w:rFonts w:ascii="Times New Roman" w:hAnsi="Times New Roman" w:cs="Times New Roman"/>
        </w:rPr>
        <w:t>1</w:t>
      </w:r>
      <w:r w:rsidR="005A69DF">
        <w:rPr>
          <w:rFonts w:ascii="Times New Roman" w:hAnsi="Times New Roman" w:cs="Times New Roman"/>
        </w:rPr>
        <w:t>1</w:t>
      </w:r>
      <w:r w:rsidR="002C6517">
        <w:rPr>
          <w:rFonts w:ascii="Times New Roman" w:hAnsi="Times New Roman" w:cs="Times New Roman"/>
        </w:rPr>
        <w:t>.</w:t>
      </w:r>
      <w:r w:rsidR="002C6517" w:rsidRPr="008A0D1D">
        <w:rPr>
          <w:rFonts w:ascii="Times New Roman" w:hAnsi="Times New Roman" w:cs="Times New Roman"/>
        </w:rPr>
        <w:t>201</w:t>
      </w:r>
      <w:r w:rsidR="002C6517">
        <w:rPr>
          <w:rFonts w:ascii="Times New Roman" w:hAnsi="Times New Roman" w:cs="Times New Roman"/>
        </w:rPr>
        <w:t>8</w:t>
      </w:r>
      <w:r w:rsidR="002C6517" w:rsidRPr="008A0D1D">
        <w:rPr>
          <w:rFonts w:ascii="Times New Roman" w:hAnsi="Times New Roman" w:cs="Times New Roman"/>
        </w:rPr>
        <w:t>г.</w:t>
      </w:r>
      <w:r w:rsidRPr="008A0D1D">
        <w:rPr>
          <w:rFonts w:ascii="Times New Roman" w:hAnsi="Times New Roman" w:cs="Times New Roman"/>
        </w:rPr>
        <w:t>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lastRenderedPageBreak/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20295"/>
    <w:rsid w:val="000469D7"/>
    <w:rsid w:val="000511C1"/>
    <w:rsid w:val="00064FD1"/>
    <w:rsid w:val="00075E16"/>
    <w:rsid w:val="00084116"/>
    <w:rsid w:val="00093753"/>
    <w:rsid w:val="000A565A"/>
    <w:rsid w:val="000B64D5"/>
    <w:rsid w:val="000C5F43"/>
    <w:rsid w:val="000D02AF"/>
    <w:rsid w:val="000D39A0"/>
    <w:rsid w:val="000D7F07"/>
    <w:rsid w:val="00113963"/>
    <w:rsid w:val="00122743"/>
    <w:rsid w:val="00134AE6"/>
    <w:rsid w:val="001761EE"/>
    <w:rsid w:val="00181D7B"/>
    <w:rsid w:val="00190DD7"/>
    <w:rsid w:val="001C05B6"/>
    <w:rsid w:val="001C7975"/>
    <w:rsid w:val="001D5746"/>
    <w:rsid w:val="001D5DC3"/>
    <w:rsid w:val="001E6560"/>
    <w:rsid w:val="00214025"/>
    <w:rsid w:val="00214700"/>
    <w:rsid w:val="00233739"/>
    <w:rsid w:val="00243424"/>
    <w:rsid w:val="00256AF0"/>
    <w:rsid w:val="00262AE7"/>
    <w:rsid w:val="002904E4"/>
    <w:rsid w:val="00291D0C"/>
    <w:rsid w:val="002977EC"/>
    <w:rsid w:val="002C6517"/>
    <w:rsid w:val="00325479"/>
    <w:rsid w:val="00330ED7"/>
    <w:rsid w:val="00331430"/>
    <w:rsid w:val="00334ECC"/>
    <w:rsid w:val="0035182C"/>
    <w:rsid w:val="00372E42"/>
    <w:rsid w:val="00377797"/>
    <w:rsid w:val="003835C3"/>
    <w:rsid w:val="00394D27"/>
    <w:rsid w:val="003C0A94"/>
    <w:rsid w:val="003F1C27"/>
    <w:rsid w:val="00406D02"/>
    <w:rsid w:val="00407E7D"/>
    <w:rsid w:val="00420354"/>
    <w:rsid w:val="004409FF"/>
    <w:rsid w:val="00454209"/>
    <w:rsid w:val="00481DAC"/>
    <w:rsid w:val="00492F05"/>
    <w:rsid w:val="004A573B"/>
    <w:rsid w:val="004B387B"/>
    <w:rsid w:val="004B785D"/>
    <w:rsid w:val="004D6B26"/>
    <w:rsid w:val="00544EBB"/>
    <w:rsid w:val="00560EE3"/>
    <w:rsid w:val="00572868"/>
    <w:rsid w:val="00583EB8"/>
    <w:rsid w:val="00586E75"/>
    <w:rsid w:val="00591C7F"/>
    <w:rsid w:val="00592D2F"/>
    <w:rsid w:val="00594F3F"/>
    <w:rsid w:val="005A69DF"/>
    <w:rsid w:val="005D77C6"/>
    <w:rsid w:val="005E0E2D"/>
    <w:rsid w:val="005F2CAE"/>
    <w:rsid w:val="005F4132"/>
    <w:rsid w:val="005F4B69"/>
    <w:rsid w:val="00604A34"/>
    <w:rsid w:val="006052EC"/>
    <w:rsid w:val="0062666B"/>
    <w:rsid w:val="00632683"/>
    <w:rsid w:val="006370A5"/>
    <w:rsid w:val="00655777"/>
    <w:rsid w:val="006563EB"/>
    <w:rsid w:val="0068255F"/>
    <w:rsid w:val="006A4C57"/>
    <w:rsid w:val="006C580F"/>
    <w:rsid w:val="00734F0A"/>
    <w:rsid w:val="00734F84"/>
    <w:rsid w:val="00745123"/>
    <w:rsid w:val="007516D9"/>
    <w:rsid w:val="00753FB4"/>
    <w:rsid w:val="00762C7D"/>
    <w:rsid w:val="007715A3"/>
    <w:rsid w:val="007725FE"/>
    <w:rsid w:val="007A0775"/>
    <w:rsid w:val="007C59EE"/>
    <w:rsid w:val="007F4C96"/>
    <w:rsid w:val="00807813"/>
    <w:rsid w:val="00811865"/>
    <w:rsid w:val="00814CA8"/>
    <w:rsid w:val="00817E50"/>
    <w:rsid w:val="00831076"/>
    <w:rsid w:val="00837964"/>
    <w:rsid w:val="0084424C"/>
    <w:rsid w:val="0085722E"/>
    <w:rsid w:val="0086218A"/>
    <w:rsid w:val="00873DB1"/>
    <w:rsid w:val="008B0943"/>
    <w:rsid w:val="008D377A"/>
    <w:rsid w:val="008D7DFC"/>
    <w:rsid w:val="008E24B7"/>
    <w:rsid w:val="008E2BAD"/>
    <w:rsid w:val="008E3522"/>
    <w:rsid w:val="0092507F"/>
    <w:rsid w:val="00946836"/>
    <w:rsid w:val="009869DB"/>
    <w:rsid w:val="009A5520"/>
    <w:rsid w:val="009C2024"/>
    <w:rsid w:val="009D7FC6"/>
    <w:rsid w:val="00A032CF"/>
    <w:rsid w:val="00A579E9"/>
    <w:rsid w:val="00A63146"/>
    <w:rsid w:val="00A65772"/>
    <w:rsid w:val="00A768F3"/>
    <w:rsid w:val="00A81D59"/>
    <w:rsid w:val="00AC3358"/>
    <w:rsid w:val="00AD0744"/>
    <w:rsid w:val="00AD20A9"/>
    <w:rsid w:val="00AE1C7B"/>
    <w:rsid w:val="00AE37E6"/>
    <w:rsid w:val="00B27D1C"/>
    <w:rsid w:val="00B63607"/>
    <w:rsid w:val="00B67F9F"/>
    <w:rsid w:val="00B9147E"/>
    <w:rsid w:val="00BB11BE"/>
    <w:rsid w:val="00BD03AC"/>
    <w:rsid w:val="00BE77B4"/>
    <w:rsid w:val="00C00666"/>
    <w:rsid w:val="00C05F88"/>
    <w:rsid w:val="00C23753"/>
    <w:rsid w:val="00C3671F"/>
    <w:rsid w:val="00CA038C"/>
    <w:rsid w:val="00CA05EA"/>
    <w:rsid w:val="00CA7736"/>
    <w:rsid w:val="00CB7412"/>
    <w:rsid w:val="00CC6A7F"/>
    <w:rsid w:val="00CD2983"/>
    <w:rsid w:val="00CE5BA6"/>
    <w:rsid w:val="00CE5FD2"/>
    <w:rsid w:val="00CF2488"/>
    <w:rsid w:val="00D0067B"/>
    <w:rsid w:val="00D1501D"/>
    <w:rsid w:val="00D34C43"/>
    <w:rsid w:val="00D91B6B"/>
    <w:rsid w:val="00D9285A"/>
    <w:rsid w:val="00DA2A99"/>
    <w:rsid w:val="00DF6BC6"/>
    <w:rsid w:val="00E3413F"/>
    <w:rsid w:val="00E801B8"/>
    <w:rsid w:val="00EA401E"/>
    <w:rsid w:val="00EA799B"/>
    <w:rsid w:val="00F45B09"/>
    <w:rsid w:val="00F50619"/>
    <w:rsid w:val="00F57B8F"/>
    <w:rsid w:val="00F84A67"/>
    <w:rsid w:val="00F9473A"/>
    <w:rsid w:val="00FA1CBF"/>
    <w:rsid w:val="00FB0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FEDB6-A753-4DBB-BD25-5C627774C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2815</TotalTime>
  <Pages>3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68</cp:revision>
  <dcterms:created xsi:type="dcterms:W3CDTF">2018-03-27T09:47:00Z</dcterms:created>
  <dcterms:modified xsi:type="dcterms:W3CDTF">2018-10-30T11:03:00Z</dcterms:modified>
</cp:coreProperties>
</file>