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577488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№8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7229"/>
        <w:gridCol w:w="851"/>
        <w:gridCol w:w="850"/>
        <w:gridCol w:w="1134"/>
        <w:gridCol w:w="1418"/>
      </w:tblGrid>
      <w:tr w:rsidR="008B0943" w:rsidRPr="002C5B28" w:rsidTr="00577488">
        <w:tc>
          <w:tcPr>
            <w:tcW w:w="675" w:type="dxa"/>
          </w:tcPr>
          <w:p w:rsidR="008B0943" w:rsidRPr="002C5B28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B2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77" w:type="dxa"/>
          </w:tcPr>
          <w:p w:rsidR="008B0943" w:rsidRPr="002C5B28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B2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229" w:type="dxa"/>
          </w:tcPr>
          <w:p w:rsidR="008B0943" w:rsidRPr="002C5B28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B28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51" w:type="dxa"/>
          </w:tcPr>
          <w:p w:rsidR="008B0943" w:rsidRPr="002C5B28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5B28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2C5B28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2C5B28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50" w:type="dxa"/>
          </w:tcPr>
          <w:p w:rsidR="008B0943" w:rsidRPr="002C5B28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B28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8B0943" w:rsidRPr="002C5B28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B28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418" w:type="dxa"/>
          </w:tcPr>
          <w:p w:rsidR="008B0943" w:rsidRPr="002C5B28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B28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38497C" w:rsidRPr="002C5B28" w:rsidTr="00577488">
        <w:tc>
          <w:tcPr>
            <w:tcW w:w="675" w:type="dxa"/>
          </w:tcPr>
          <w:p w:rsidR="0038497C" w:rsidRPr="002C5B28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B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38497C" w:rsidRPr="00C42E38" w:rsidRDefault="00577488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Кресло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оляска с санитарным оснащением </w:t>
            </w:r>
          </w:p>
        </w:tc>
        <w:tc>
          <w:tcPr>
            <w:tcW w:w="7229" w:type="dxa"/>
          </w:tcPr>
          <w:p w:rsidR="0038497C" w:rsidRPr="00C42E38" w:rsidRDefault="00577488" w:rsidP="0057748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Кресло-коляска предназначена для передвижения больных и инвалидов с частичной утратой функций опорно-двигательного аппарата в условиях помещений и на площадках с твердым </w:t>
            </w:r>
            <w:proofErr w:type="spellStart"/>
            <w:r w:rsidRPr="00577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покрытием</w:t>
            </w:r>
            <w:proofErr w:type="gramStart"/>
            <w:r w:rsidRPr="00577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.Т</w:t>
            </w:r>
            <w:proofErr w:type="gramEnd"/>
            <w:r w:rsidRPr="00577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ехнические</w:t>
            </w:r>
            <w:proofErr w:type="spellEnd"/>
            <w:r w:rsidRPr="00577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77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577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Габариты</w:t>
            </w:r>
            <w:proofErr w:type="spellEnd"/>
            <w:r w:rsidRPr="00577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рабочем состоянии (± 5%): 1040х600х890 мм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77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Габариты в сложенном состоянии (± 5%): 820х250х890 мм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77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Ширина сиденья (± 5%): 430 мм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77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Глубина сиденья (± 5%): 430 мм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77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Ширина между поручнями (± 5%): 450 мм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77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Диаметр колес (передние/задние) (± 5%): 125/580 мм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77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Грузоподъемность: 110 кг</w:t>
            </w:r>
          </w:p>
        </w:tc>
        <w:tc>
          <w:tcPr>
            <w:tcW w:w="851" w:type="dxa"/>
          </w:tcPr>
          <w:p w:rsidR="0038497C" w:rsidRPr="00577488" w:rsidRDefault="00577488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7748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38497C" w:rsidRPr="00C246A8" w:rsidRDefault="00577488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8497C" w:rsidRPr="00C246A8" w:rsidRDefault="00577488" w:rsidP="007A1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95000,00</w:t>
            </w:r>
          </w:p>
        </w:tc>
        <w:tc>
          <w:tcPr>
            <w:tcW w:w="1418" w:type="dxa"/>
          </w:tcPr>
          <w:p w:rsidR="0038497C" w:rsidRPr="00C246A8" w:rsidRDefault="00577488" w:rsidP="00583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95000,00</w:t>
            </w:r>
          </w:p>
        </w:tc>
      </w:tr>
      <w:tr w:rsidR="0038497C" w:rsidRPr="002C5B28" w:rsidTr="00577488">
        <w:tc>
          <w:tcPr>
            <w:tcW w:w="675" w:type="dxa"/>
          </w:tcPr>
          <w:p w:rsidR="0038497C" w:rsidRPr="002C5B28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B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38497C" w:rsidRPr="002C5B28" w:rsidRDefault="00C246A8" w:rsidP="00C4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Тележка для перевозки больных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внутрикорпусная</w:t>
            </w:r>
            <w:proofErr w:type="spell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ТПБВ-02 "Д"</w:t>
            </w:r>
          </w:p>
        </w:tc>
        <w:tc>
          <w:tcPr>
            <w:tcW w:w="7229" w:type="dxa"/>
          </w:tcPr>
          <w:p w:rsidR="00C246A8" w:rsidRDefault="00C246A8" w:rsidP="00C246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Тележка для перевозки больных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внутрикорпусная</w:t>
            </w:r>
            <w:proofErr w:type="spell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ТПБВ-02 "Д" предназначена для перемещения больных внутри больничных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помещений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ележка</w:t>
            </w:r>
            <w:proofErr w:type="spell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представляет собой неразборную конструкцию, выполненную в виде сварного каркаса, двухсекционного ложа и 2 боковых ограждений:   • каркас из стальных труб с полимерно-порошковым покрытием;   • ложе из фанеры и обтянуто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винилискожей</w:t>
            </w:r>
            <w:proofErr w:type="spell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со вставкой из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пенополиуретана</w:t>
            </w:r>
            <w:proofErr w:type="spell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20 мм;  • пускающиеся боковые ограждения из стальных труб с полимерно-порошковым покрытием.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Регулировка высоты осуществляется с помощью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гидропривода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егулировка</w:t>
            </w:r>
            <w:proofErr w:type="spell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подголовника механическая, по пазам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гребенок.По</w:t>
            </w:r>
            <w:proofErr w:type="spell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боковым сторонам каркаса ложа установлены пластмассовые роликовые бамперы, диаметром 95 мм.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Варианты установки тележки:   • на 4 самоориентирующиеся колеса диаметром 150 мм, с индивидуальным тормозом каждого колеса;   • на 4 самоориентирующиеся колеса диаметром 200 мм, с индивидуальным тормозом каждого колеса;   • на 4 самоориентирующиеся колеса диаметром 200 мм, с центральной тормозной системой.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46A8" w:rsidRPr="00C246A8" w:rsidRDefault="00C246A8" w:rsidP="00C246A8">
            <w:pPr>
              <w:spacing w:line="1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Длина, 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ab/>
              <w:t>2030</w:t>
            </w:r>
          </w:p>
          <w:p w:rsidR="00C246A8" w:rsidRPr="00C246A8" w:rsidRDefault="00C246A8" w:rsidP="00C246A8">
            <w:pPr>
              <w:spacing w:line="1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Ширина, 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ab/>
              <w:t>675</w:t>
            </w:r>
          </w:p>
          <w:p w:rsidR="00C246A8" w:rsidRPr="00C246A8" w:rsidRDefault="00C246A8" w:rsidP="00C246A8">
            <w:pPr>
              <w:spacing w:line="1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Высота ложа, 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ab/>
              <w:t>550-910</w:t>
            </w:r>
          </w:p>
          <w:p w:rsidR="00C246A8" w:rsidRPr="00C246A8" w:rsidRDefault="00C246A8" w:rsidP="00C246A8">
            <w:pPr>
              <w:spacing w:line="1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Угол наклона подголовника</w:t>
            </w: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ab/>
              <w:t>от 0° до 45°</w:t>
            </w:r>
          </w:p>
          <w:p w:rsidR="00C246A8" w:rsidRPr="00C246A8" w:rsidRDefault="00C246A8" w:rsidP="00C246A8">
            <w:pPr>
              <w:spacing w:line="1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Масса изделия, 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ab/>
              <w:t>55,2</w:t>
            </w:r>
          </w:p>
          <w:p w:rsidR="00C246A8" w:rsidRPr="00C246A8" w:rsidRDefault="00C246A8" w:rsidP="00C246A8">
            <w:pPr>
              <w:spacing w:line="1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Масса брутто (без обрешетки), 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ab/>
              <w:t>57</w:t>
            </w:r>
          </w:p>
          <w:p w:rsidR="00C246A8" w:rsidRPr="00C246A8" w:rsidRDefault="00C246A8" w:rsidP="00C246A8">
            <w:pPr>
              <w:spacing w:line="1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Допускаемая нагрузка (не более), 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ab/>
              <w:t>160</w:t>
            </w:r>
          </w:p>
          <w:p w:rsidR="00C246A8" w:rsidRPr="00C246A8" w:rsidRDefault="00C246A8" w:rsidP="00C246A8">
            <w:pPr>
              <w:spacing w:line="1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гофрокартонной</w:t>
            </w:r>
            <w:proofErr w:type="spell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упаковки, мм</w:t>
            </w: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2050х675х550, объем,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куб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- 0,76</w:t>
            </w:r>
          </w:p>
          <w:p w:rsidR="00C246A8" w:rsidRDefault="00C246A8" w:rsidP="00C246A8">
            <w:pPr>
              <w:spacing w:line="1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Размеры деревянной обрешетки, мм</w:t>
            </w: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ab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140х790х650, объем,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- 1,1</w:t>
            </w:r>
          </w:p>
          <w:p w:rsidR="00C246A8" w:rsidRPr="00C246A8" w:rsidRDefault="00C246A8" w:rsidP="00C246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Преимущества:1. Сварная конструкция каркаса основания (прямоугольная труба) и ложа (прямоугольная труба) выдерживает нагрузку до 160 кг. </w:t>
            </w:r>
          </w:p>
          <w:p w:rsidR="00C246A8" w:rsidRPr="00C246A8" w:rsidRDefault="00C246A8" w:rsidP="00C246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2. Тележка с легкостью преодолевает пороги и иные препятствия за счет применения колес диаметром 150 или 200 мм. </w:t>
            </w:r>
          </w:p>
          <w:p w:rsidR="00C246A8" w:rsidRPr="00C246A8" w:rsidRDefault="00C246A8" w:rsidP="00C246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3. Угол наклона подголовника регулируется от 0° до 45°.</w:t>
            </w:r>
          </w:p>
          <w:p w:rsidR="0038497C" w:rsidRPr="002C5B28" w:rsidRDefault="0038497C" w:rsidP="009634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8497C" w:rsidRPr="002C5B28" w:rsidRDefault="00577488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38497C" w:rsidRPr="002C5B28" w:rsidRDefault="00C246A8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8497C" w:rsidRPr="002C5B28" w:rsidRDefault="00C246A8" w:rsidP="007A1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495500,00</w:t>
            </w:r>
          </w:p>
        </w:tc>
        <w:tc>
          <w:tcPr>
            <w:tcW w:w="1418" w:type="dxa"/>
          </w:tcPr>
          <w:p w:rsidR="0038497C" w:rsidRPr="002C5B28" w:rsidRDefault="00C246A8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495500,00</w:t>
            </w:r>
          </w:p>
        </w:tc>
      </w:tr>
      <w:tr w:rsidR="0038497C" w:rsidRPr="002C5B28" w:rsidTr="00577488">
        <w:tc>
          <w:tcPr>
            <w:tcW w:w="675" w:type="dxa"/>
          </w:tcPr>
          <w:p w:rsidR="0038497C" w:rsidRPr="002C5B28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B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977" w:type="dxa"/>
          </w:tcPr>
          <w:p w:rsidR="0038497C" w:rsidRPr="002C5B28" w:rsidRDefault="00C246A8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Тележка для доставки в палату пищи и сбора грязной посуды ТПП-1</w:t>
            </w:r>
          </w:p>
        </w:tc>
        <w:tc>
          <w:tcPr>
            <w:tcW w:w="7229" w:type="dxa"/>
          </w:tcPr>
          <w:p w:rsidR="00C246A8" w:rsidRPr="00C246A8" w:rsidRDefault="00C246A8" w:rsidP="00C246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Тележка ТПП-1 предназначена для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внутрикорпусной</w:t>
            </w:r>
            <w:proofErr w:type="spell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транспортировки пищи и сбора грязной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посуды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ележка</w:t>
            </w:r>
            <w:proofErr w:type="spell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представляет собой разборную конструкцию, выполненную в виде сварного каркаса и 2 полок:   • каркас из стальных труб с полимерно-порошковым покрытием;   • съёмные полки из нержавеющей стали толщиной 1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боковым сторонам каркаса установлены пластмассовые роликовые бамперы, диаметром 100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мм.Тележка</w:t>
            </w:r>
            <w:proofErr w:type="spell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установлена на 4 самоориентирующиеся колеса диаметром 125 мм, 2 колеса с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тормозом.Изделие</w:t>
            </w:r>
            <w:proofErr w:type="spell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поставляется в разобранном виде в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гофрокартонной</w:t>
            </w:r>
            <w:proofErr w:type="spell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упаковке и/или в деревянной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обрешетке.Гарантийный</w:t>
            </w:r>
            <w:proofErr w:type="spell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срок - 24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месяца.ХАРАКТЕРИСТИКИ</w:t>
            </w:r>
            <w:proofErr w:type="spellEnd"/>
          </w:p>
          <w:p w:rsidR="00C246A8" w:rsidRPr="00C246A8" w:rsidRDefault="00C246A8" w:rsidP="00C246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Габаритные размеры тележки, 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ab/>
              <w:t>980х680х905</w:t>
            </w:r>
          </w:p>
          <w:p w:rsidR="00C246A8" w:rsidRPr="00C246A8" w:rsidRDefault="00C246A8" w:rsidP="00C246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Габаритные размеры панелей (полок), 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ab/>
              <w:t>855х555х40</w:t>
            </w:r>
          </w:p>
          <w:p w:rsidR="00C246A8" w:rsidRPr="00C246A8" w:rsidRDefault="00C246A8" w:rsidP="00C246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Масса изделия, 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ab/>
              <w:t>24</w:t>
            </w:r>
          </w:p>
          <w:p w:rsidR="00C246A8" w:rsidRPr="00C246A8" w:rsidRDefault="00C246A8" w:rsidP="00C246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Масса брутто (без обрешетки), 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ab/>
              <w:t>26,5</w:t>
            </w:r>
          </w:p>
          <w:p w:rsidR="00C246A8" w:rsidRPr="00C246A8" w:rsidRDefault="00C246A8" w:rsidP="00C246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Допускаемая нагрузка (не более), 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ab/>
              <w:t>150</w:t>
            </w:r>
          </w:p>
          <w:p w:rsidR="00C246A8" w:rsidRPr="00C246A8" w:rsidRDefault="00C246A8" w:rsidP="00C246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гофрокартонной</w:t>
            </w:r>
            <w:proofErr w:type="spell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упаковки, мм</w:t>
            </w: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1010х720х412, объем,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куб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- 0,3</w:t>
            </w:r>
          </w:p>
          <w:p w:rsidR="00C246A8" w:rsidRPr="00C246A8" w:rsidRDefault="00C246A8" w:rsidP="00C246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Размеры деревянной обрешетки, мм</w:t>
            </w: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1110х770х462, объем, </w:t>
            </w:r>
            <w:proofErr w:type="spell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куб</w:t>
            </w:r>
            <w:proofErr w:type="gramStart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 - 0,39</w:t>
            </w:r>
          </w:p>
          <w:p w:rsidR="00C246A8" w:rsidRPr="00C246A8" w:rsidRDefault="00C246A8" w:rsidP="00C246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ПРЕИМУЩЕСТВА</w:t>
            </w:r>
          </w:p>
          <w:p w:rsidR="00C246A8" w:rsidRPr="00C246A8" w:rsidRDefault="00C246A8" w:rsidP="00C246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Высокопрочные полки из качественной нержавеющей стали толщиной 1 мм.   </w:t>
            </w:r>
          </w:p>
          <w:p w:rsidR="00C246A8" w:rsidRPr="00C246A8" w:rsidRDefault="00C246A8" w:rsidP="00C246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 xml:space="preserve">2. Высокие (40 мм) бортики полок не позволяют посуде соскальзывать с них. </w:t>
            </w:r>
          </w:p>
          <w:p w:rsidR="0038497C" w:rsidRPr="002C5B28" w:rsidRDefault="00C246A8" w:rsidP="00C246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3. Колеса большого диаметра (125 мм) упрощают преодоление порогов и других неровностей.</w:t>
            </w:r>
          </w:p>
        </w:tc>
        <w:tc>
          <w:tcPr>
            <w:tcW w:w="851" w:type="dxa"/>
          </w:tcPr>
          <w:p w:rsidR="0038497C" w:rsidRPr="002C5B28" w:rsidRDefault="00577488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38497C" w:rsidRPr="002C5B28" w:rsidRDefault="00C246A8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246A8" w:rsidRPr="002C5B28" w:rsidRDefault="00C246A8" w:rsidP="007A1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166700,00</w:t>
            </w:r>
          </w:p>
        </w:tc>
        <w:tc>
          <w:tcPr>
            <w:tcW w:w="1418" w:type="dxa"/>
          </w:tcPr>
          <w:p w:rsidR="0038497C" w:rsidRPr="002C5B28" w:rsidRDefault="00C246A8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166700,00</w:t>
            </w:r>
          </w:p>
        </w:tc>
      </w:tr>
      <w:tr w:rsidR="0038497C" w:rsidRPr="002C5B28" w:rsidTr="00577488">
        <w:tc>
          <w:tcPr>
            <w:tcW w:w="675" w:type="dxa"/>
          </w:tcPr>
          <w:p w:rsidR="0038497C" w:rsidRPr="002C5B28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8497C" w:rsidRPr="002C5B28" w:rsidRDefault="00B27E8A" w:rsidP="00596E56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5B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7229" w:type="dxa"/>
          </w:tcPr>
          <w:p w:rsidR="0038497C" w:rsidRPr="002C5B28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</w:tcPr>
          <w:p w:rsidR="0038497C" w:rsidRPr="002C5B28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8497C" w:rsidRPr="002C5B28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8497C" w:rsidRPr="00C246A8" w:rsidRDefault="0038497C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38497C" w:rsidRPr="00C246A8" w:rsidRDefault="00C246A8" w:rsidP="000B5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6A8">
              <w:rPr>
                <w:rFonts w:ascii="Times New Roman" w:hAnsi="Times New Roman" w:cs="Times New Roman"/>
                <w:sz w:val="20"/>
                <w:szCs w:val="20"/>
              </w:rPr>
              <w:t>757200,00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734F84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C246A8">
        <w:rPr>
          <w:rFonts w:ascii="Times New Roman" w:hAnsi="Times New Roman" w:cs="Times New Roman"/>
        </w:rPr>
        <w:t xml:space="preserve"> 01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C246A8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734F84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C246A8">
        <w:rPr>
          <w:rFonts w:ascii="Times New Roman" w:hAnsi="Times New Roman" w:cs="Times New Roman"/>
        </w:rPr>
        <w:t>11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C246A8">
        <w:rPr>
          <w:rFonts w:ascii="Times New Roman" w:hAnsi="Times New Roman" w:cs="Times New Roman"/>
        </w:rPr>
        <w:t>3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081E66">
        <w:rPr>
          <w:rFonts w:ascii="Times New Roman" w:hAnsi="Times New Roman" w:cs="Times New Roman"/>
        </w:rPr>
        <w:t>7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C246A8">
        <w:rPr>
          <w:rFonts w:ascii="Times New Roman" w:hAnsi="Times New Roman" w:cs="Times New Roman"/>
        </w:rPr>
        <w:t>1</w:t>
      </w:r>
      <w:r w:rsidR="00081E66">
        <w:rPr>
          <w:rFonts w:ascii="Times New Roman" w:hAnsi="Times New Roman" w:cs="Times New Roman"/>
        </w:rPr>
        <w:t>1</w:t>
      </w:r>
      <w:r w:rsidR="00FA1CBF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C246A8">
        <w:rPr>
          <w:rFonts w:ascii="Times New Roman" w:hAnsi="Times New Roman" w:cs="Times New Roman"/>
        </w:rPr>
        <w:t>3</w:t>
      </w:r>
      <w:bookmarkStart w:id="0" w:name="_GoBack"/>
      <w:bookmarkEnd w:id="0"/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683"/>
    <w:rsid w:val="00020295"/>
    <w:rsid w:val="00031DCB"/>
    <w:rsid w:val="000469D7"/>
    <w:rsid w:val="00050DD2"/>
    <w:rsid w:val="000511C1"/>
    <w:rsid w:val="00056FF8"/>
    <w:rsid w:val="00064FD1"/>
    <w:rsid w:val="00075E16"/>
    <w:rsid w:val="00081E66"/>
    <w:rsid w:val="00083944"/>
    <w:rsid w:val="00084116"/>
    <w:rsid w:val="00093753"/>
    <w:rsid w:val="000A565A"/>
    <w:rsid w:val="000B5CC9"/>
    <w:rsid w:val="000B64D5"/>
    <w:rsid w:val="000C5F43"/>
    <w:rsid w:val="000D02AF"/>
    <w:rsid w:val="000D39A0"/>
    <w:rsid w:val="000D691A"/>
    <w:rsid w:val="000D7F07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14025"/>
    <w:rsid w:val="00214700"/>
    <w:rsid w:val="00233739"/>
    <w:rsid w:val="00243424"/>
    <w:rsid w:val="00252C5C"/>
    <w:rsid w:val="00256AF0"/>
    <w:rsid w:val="00262AE7"/>
    <w:rsid w:val="002904E4"/>
    <w:rsid w:val="00291D0C"/>
    <w:rsid w:val="002977EC"/>
    <w:rsid w:val="002C5B28"/>
    <w:rsid w:val="002C6517"/>
    <w:rsid w:val="002D3DDA"/>
    <w:rsid w:val="00325479"/>
    <w:rsid w:val="00330ED7"/>
    <w:rsid w:val="00331430"/>
    <w:rsid w:val="00334ECC"/>
    <w:rsid w:val="0035182C"/>
    <w:rsid w:val="00372E42"/>
    <w:rsid w:val="00377797"/>
    <w:rsid w:val="003835C3"/>
    <w:rsid w:val="0038497C"/>
    <w:rsid w:val="00394D27"/>
    <w:rsid w:val="003C0A94"/>
    <w:rsid w:val="00406D02"/>
    <w:rsid w:val="00407E7D"/>
    <w:rsid w:val="00420354"/>
    <w:rsid w:val="004409FF"/>
    <w:rsid w:val="00454209"/>
    <w:rsid w:val="00481DAC"/>
    <w:rsid w:val="00492F05"/>
    <w:rsid w:val="004A573B"/>
    <w:rsid w:val="004B387B"/>
    <w:rsid w:val="004B785D"/>
    <w:rsid w:val="004D6B26"/>
    <w:rsid w:val="004F5E0F"/>
    <w:rsid w:val="0050001C"/>
    <w:rsid w:val="00544EBB"/>
    <w:rsid w:val="00560EE3"/>
    <w:rsid w:val="00572868"/>
    <w:rsid w:val="00577488"/>
    <w:rsid w:val="00583DA0"/>
    <w:rsid w:val="00583EB8"/>
    <w:rsid w:val="00586E75"/>
    <w:rsid w:val="00591C7F"/>
    <w:rsid w:val="00592D2F"/>
    <w:rsid w:val="00594F3F"/>
    <w:rsid w:val="00596E56"/>
    <w:rsid w:val="005D77C6"/>
    <w:rsid w:val="005E0E2D"/>
    <w:rsid w:val="005F2CAE"/>
    <w:rsid w:val="005F4132"/>
    <w:rsid w:val="00604A34"/>
    <w:rsid w:val="006052EC"/>
    <w:rsid w:val="006068E8"/>
    <w:rsid w:val="00625D12"/>
    <w:rsid w:val="0062666B"/>
    <w:rsid w:val="00632683"/>
    <w:rsid w:val="00655777"/>
    <w:rsid w:val="006563EB"/>
    <w:rsid w:val="0068255F"/>
    <w:rsid w:val="00685BCE"/>
    <w:rsid w:val="006A4C57"/>
    <w:rsid w:val="006C580F"/>
    <w:rsid w:val="006E60FD"/>
    <w:rsid w:val="00711924"/>
    <w:rsid w:val="00734F0A"/>
    <w:rsid w:val="00734F84"/>
    <w:rsid w:val="00745123"/>
    <w:rsid w:val="007516D9"/>
    <w:rsid w:val="00753FB4"/>
    <w:rsid w:val="00762C7D"/>
    <w:rsid w:val="007704B8"/>
    <w:rsid w:val="007715A3"/>
    <w:rsid w:val="007725FE"/>
    <w:rsid w:val="007A0775"/>
    <w:rsid w:val="007C59EE"/>
    <w:rsid w:val="007E5EB2"/>
    <w:rsid w:val="007F4C96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92507F"/>
    <w:rsid w:val="00946836"/>
    <w:rsid w:val="0096342D"/>
    <w:rsid w:val="009869DB"/>
    <w:rsid w:val="009A5520"/>
    <w:rsid w:val="009C2024"/>
    <w:rsid w:val="009D7FC6"/>
    <w:rsid w:val="00A032CF"/>
    <w:rsid w:val="00A579E9"/>
    <w:rsid w:val="00A63146"/>
    <w:rsid w:val="00A65772"/>
    <w:rsid w:val="00A768F3"/>
    <w:rsid w:val="00A81D59"/>
    <w:rsid w:val="00AB474D"/>
    <w:rsid w:val="00AC3358"/>
    <w:rsid w:val="00AD0744"/>
    <w:rsid w:val="00AD20A9"/>
    <w:rsid w:val="00AD7C68"/>
    <w:rsid w:val="00AE1C7B"/>
    <w:rsid w:val="00AE37E6"/>
    <w:rsid w:val="00B27D1C"/>
    <w:rsid w:val="00B27E8A"/>
    <w:rsid w:val="00B63607"/>
    <w:rsid w:val="00B67F9F"/>
    <w:rsid w:val="00B9147E"/>
    <w:rsid w:val="00BB11BE"/>
    <w:rsid w:val="00BC0019"/>
    <w:rsid w:val="00BD03AC"/>
    <w:rsid w:val="00BE3D5C"/>
    <w:rsid w:val="00BE5C66"/>
    <w:rsid w:val="00BE77B4"/>
    <w:rsid w:val="00C246A8"/>
    <w:rsid w:val="00C3671F"/>
    <w:rsid w:val="00C42E38"/>
    <w:rsid w:val="00CA038C"/>
    <w:rsid w:val="00CA05EA"/>
    <w:rsid w:val="00CA7736"/>
    <w:rsid w:val="00CB7412"/>
    <w:rsid w:val="00CC6A7F"/>
    <w:rsid w:val="00CD2983"/>
    <w:rsid w:val="00CE5BA6"/>
    <w:rsid w:val="00CF1A98"/>
    <w:rsid w:val="00CF2488"/>
    <w:rsid w:val="00CF5E03"/>
    <w:rsid w:val="00D0067B"/>
    <w:rsid w:val="00D34C43"/>
    <w:rsid w:val="00D91B6B"/>
    <w:rsid w:val="00D9285A"/>
    <w:rsid w:val="00DA2A99"/>
    <w:rsid w:val="00DE08A7"/>
    <w:rsid w:val="00DF6BC6"/>
    <w:rsid w:val="00E00291"/>
    <w:rsid w:val="00E3413F"/>
    <w:rsid w:val="00E631B5"/>
    <w:rsid w:val="00E801B8"/>
    <w:rsid w:val="00EA401E"/>
    <w:rsid w:val="00EA799B"/>
    <w:rsid w:val="00EC70A8"/>
    <w:rsid w:val="00F05336"/>
    <w:rsid w:val="00F45B09"/>
    <w:rsid w:val="00F57B8F"/>
    <w:rsid w:val="00F76A15"/>
    <w:rsid w:val="00F84A67"/>
    <w:rsid w:val="00FA1CBF"/>
    <w:rsid w:val="00FB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5A43A-A384-4754-B7F3-507027275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3342</TotalTime>
  <Pages>4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dcterms:created xsi:type="dcterms:W3CDTF">2018-03-27T09:47:00Z</dcterms:created>
  <dcterms:modified xsi:type="dcterms:W3CDTF">2019-03-01T10:20:00Z</dcterms:modified>
</cp:coreProperties>
</file>