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ED2ED4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КГП на ПХВ «Айыртауская районная больница»</w:t>
      </w:r>
      <w:r w:rsidRPr="00ED2ED4">
        <w:rPr>
          <w:rFonts w:ascii="Times New Roman" w:hAnsi="Times New Roman" w:cs="Times New Roman"/>
          <w:b/>
          <w:bCs/>
        </w:rPr>
        <w:t xml:space="preserve"> КГУ «УЗ акимата СКО»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объявляет о проведении закупа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ED2ED4">
        <w:rPr>
          <w:rFonts w:ascii="Times New Roman" w:hAnsi="Times New Roman" w:cs="Times New Roman"/>
        </w:rPr>
        <w:t xml:space="preserve">: КГП на ПХВ «Айыртауская районная больница» </w:t>
      </w:r>
      <w:r w:rsidRPr="00ED2ED4">
        <w:rPr>
          <w:rFonts w:ascii="Times New Roman" w:hAnsi="Times New Roman" w:cs="Times New Roman"/>
          <w:bCs/>
        </w:rPr>
        <w:t>КГУ «УЗ акимата СКО»</w:t>
      </w:r>
      <w:r w:rsidRPr="00ED2ED4">
        <w:rPr>
          <w:rFonts w:ascii="Times New Roman" w:hAnsi="Times New Roman" w:cs="Times New Roman"/>
        </w:rPr>
        <w:t xml:space="preserve"> ,расположенное по адресу 150100,РК. СКО,Айыртауский район, с.Саумалколь, ул.Хаирова №1.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611"/>
        <w:gridCol w:w="5953"/>
        <w:gridCol w:w="1040"/>
        <w:gridCol w:w="1129"/>
        <w:gridCol w:w="1375"/>
        <w:gridCol w:w="1561"/>
        <w:gridCol w:w="1931"/>
      </w:tblGrid>
      <w:tr w:rsidR="004E4D45" w:rsidRPr="00C94D3C" w:rsidTr="00244E64">
        <w:tc>
          <w:tcPr>
            <w:tcW w:w="624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1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953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Ед.изм</w:t>
            </w:r>
          </w:p>
        </w:tc>
        <w:tc>
          <w:tcPr>
            <w:tcW w:w="1129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375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56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93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D339A7" w:rsidRPr="00C94D3C" w:rsidTr="00244E64">
        <w:trPr>
          <w:trHeight w:val="764"/>
        </w:trPr>
        <w:tc>
          <w:tcPr>
            <w:tcW w:w="624" w:type="dxa"/>
          </w:tcPr>
          <w:p w:rsidR="00D339A7" w:rsidRPr="00C94D3C" w:rsidRDefault="00D339A7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</w:tcPr>
          <w:p w:rsidR="00D339A7" w:rsidRPr="00570094" w:rsidRDefault="00BF1411" w:rsidP="009A6A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Морфин гидрохлорид 1%-1,0 мл</w:t>
            </w:r>
          </w:p>
        </w:tc>
        <w:tc>
          <w:tcPr>
            <w:tcW w:w="5953" w:type="dxa"/>
          </w:tcPr>
          <w:p w:rsidR="00D339A7" w:rsidRPr="00C60A21" w:rsidRDefault="00BF1411" w:rsidP="00C60A21">
            <w:pPr>
              <w:shd w:val="clear" w:color="auto" w:fill="F8F8F8"/>
              <w:spacing w:after="136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Прозрачная бесцветная или слегка желтоватая или коричне</w:t>
            </w:r>
            <w:r w:rsidR="00B76BE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ватая жидкость. По 1 мл в ампуле из стекла </w:t>
            </w:r>
          </w:p>
        </w:tc>
        <w:tc>
          <w:tcPr>
            <w:tcW w:w="1040" w:type="dxa"/>
          </w:tcPr>
          <w:p w:rsidR="00D339A7" w:rsidRPr="00C94D3C" w:rsidRDefault="00B76BE4" w:rsidP="00C60A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Амп</w:t>
            </w:r>
          </w:p>
        </w:tc>
        <w:tc>
          <w:tcPr>
            <w:tcW w:w="1129" w:type="dxa"/>
          </w:tcPr>
          <w:p w:rsidR="00D339A7" w:rsidRPr="00C94D3C" w:rsidRDefault="00B76BE4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 </w:t>
            </w:r>
          </w:p>
        </w:tc>
        <w:tc>
          <w:tcPr>
            <w:tcW w:w="1375" w:type="dxa"/>
          </w:tcPr>
          <w:p w:rsidR="00D339A7" w:rsidRPr="00C94D3C" w:rsidRDefault="00353E47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85,00</w:t>
            </w:r>
          </w:p>
        </w:tc>
        <w:tc>
          <w:tcPr>
            <w:tcW w:w="1561" w:type="dxa"/>
          </w:tcPr>
          <w:p w:rsidR="00D339A7" w:rsidRPr="00C94D3C" w:rsidRDefault="00353E47" w:rsidP="00BF14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2550,00</w:t>
            </w:r>
          </w:p>
        </w:tc>
        <w:tc>
          <w:tcPr>
            <w:tcW w:w="1931" w:type="dxa"/>
          </w:tcPr>
          <w:p w:rsidR="00D339A7" w:rsidRPr="00C94D3C" w:rsidRDefault="00D339A7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A37F61" w:rsidRPr="00C94D3C" w:rsidTr="00244E64">
        <w:tc>
          <w:tcPr>
            <w:tcW w:w="624" w:type="dxa"/>
          </w:tcPr>
          <w:p w:rsidR="00A37F61" w:rsidRPr="00C94D3C" w:rsidRDefault="00A37F61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1" w:type="dxa"/>
          </w:tcPr>
          <w:p w:rsidR="00A37F61" w:rsidRDefault="00A37F61" w:rsidP="000D28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Промедол 2%-1,0 мл</w:t>
            </w:r>
          </w:p>
        </w:tc>
        <w:tc>
          <w:tcPr>
            <w:tcW w:w="5953" w:type="dxa"/>
          </w:tcPr>
          <w:p w:rsidR="00A37F61" w:rsidRDefault="00A37F61" w:rsidP="000D28D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Раствор в ампулах в виде прозрачной жидкости для подкожных, внутримышечных, внутривенных инъекции</w:t>
            </w:r>
          </w:p>
        </w:tc>
        <w:tc>
          <w:tcPr>
            <w:tcW w:w="1040" w:type="dxa"/>
          </w:tcPr>
          <w:p w:rsidR="00A37F61" w:rsidRDefault="00A37F61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Амп</w:t>
            </w:r>
          </w:p>
        </w:tc>
        <w:tc>
          <w:tcPr>
            <w:tcW w:w="1129" w:type="dxa"/>
          </w:tcPr>
          <w:p w:rsidR="00A37F61" w:rsidRDefault="00A37F61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375" w:type="dxa"/>
          </w:tcPr>
          <w:p w:rsidR="00A37F61" w:rsidRDefault="00353E47" w:rsidP="00C050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216,00</w:t>
            </w:r>
          </w:p>
        </w:tc>
        <w:tc>
          <w:tcPr>
            <w:tcW w:w="1561" w:type="dxa"/>
          </w:tcPr>
          <w:p w:rsidR="00A37F61" w:rsidRDefault="00353E47" w:rsidP="00353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64800,00</w:t>
            </w:r>
          </w:p>
        </w:tc>
        <w:tc>
          <w:tcPr>
            <w:tcW w:w="1931" w:type="dxa"/>
          </w:tcPr>
          <w:p w:rsidR="00A37F61" w:rsidRDefault="00A37F61">
            <w:r w:rsidRPr="00AE78EB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A37F61" w:rsidRPr="00C94D3C" w:rsidTr="00244E64">
        <w:tc>
          <w:tcPr>
            <w:tcW w:w="624" w:type="dxa"/>
          </w:tcPr>
          <w:p w:rsidR="00A37F61" w:rsidRPr="00C94D3C" w:rsidRDefault="00A37F61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11" w:type="dxa"/>
          </w:tcPr>
          <w:p w:rsidR="00A37F61" w:rsidRDefault="00A37F61" w:rsidP="000D28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Фенталин 0,005 % - 2,0 мл</w:t>
            </w:r>
          </w:p>
        </w:tc>
        <w:tc>
          <w:tcPr>
            <w:tcW w:w="5953" w:type="dxa"/>
          </w:tcPr>
          <w:p w:rsidR="00A37F61" w:rsidRDefault="00A37F61" w:rsidP="000D28D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Прозрачная бесцветная или слегка окрашенная жидкость </w:t>
            </w:r>
          </w:p>
        </w:tc>
        <w:tc>
          <w:tcPr>
            <w:tcW w:w="1040" w:type="dxa"/>
          </w:tcPr>
          <w:p w:rsidR="00A37F61" w:rsidRDefault="00A37F61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Амп</w:t>
            </w:r>
          </w:p>
        </w:tc>
        <w:tc>
          <w:tcPr>
            <w:tcW w:w="1129" w:type="dxa"/>
          </w:tcPr>
          <w:p w:rsidR="00A37F61" w:rsidRDefault="00A37F61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375" w:type="dxa"/>
          </w:tcPr>
          <w:p w:rsidR="00A37F61" w:rsidRDefault="00353E47" w:rsidP="00C050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109,20</w:t>
            </w:r>
          </w:p>
        </w:tc>
        <w:tc>
          <w:tcPr>
            <w:tcW w:w="1561" w:type="dxa"/>
          </w:tcPr>
          <w:p w:rsidR="00A37F61" w:rsidRDefault="00353E47" w:rsidP="005B2A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32760,00</w:t>
            </w:r>
          </w:p>
        </w:tc>
        <w:tc>
          <w:tcPr>
            <w:tcW w:w="1931" w:type="dxa"/>
          </w:tcPr>
          <w:p w:rsidR="00A37F61" w:rsidRDefault="00A37F61">
            <w:r w:rsidRPr="00AE78EB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A37F61" w:rsidRPr="00C94D3C" w:rsidTr="00244E64">
        <w:tc>
          <w:tcPr>
            <w:tcW w:w="624" w:type="dxa"/>
          </w:tcPr>
          <w:p w:rsidR="00A37F61" w:rsidRPr="00C94D3C" w:rsidRDefault="00A37F61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11" w:type="dxa"/>
          </w:tcPr>
          <w:p w:rsidR="00A37F61" w:rsidRDefault="00A37F61" w:rsidP="000D28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Диазепам (реланиум) 5 мг – 2,0 мл</w:t>
            </w:r>
          </w:p>
        </w:tc>
        <w:tc>
          <w:tcPr>
            <w:tcW w:w="5953" w:type="dxa"/>
          </w:tcPr>
          <w:p w:rsidR="00A37F61" w:rsidRDefault="00A37F61" w:rsidP="000D28D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Бесцветный либо желто-зеленый прозрачный раствор , раствор для внутримышечных и внутривенных инъекций 5 мг/мл по 2мл</w:t>
            </w:r>
          </w:p>
        </w:tc>
        <w:tc>
          <w:tcPr>
            <w:tcW w:w="1040" w:type="dxa"/>
          </w:tcPr>
          <w:p w:rsidR="00A37F61" w:rsidRDefault="00A37F61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Амп</w:t>
            </w:r>
          </w:p>
        </w:tc>
        <w:tc>
          <w:tcPr>
            <w:tcW w:w="1129" w:type="dxa"/>
          </w:tcPr>
          <w:p w:rsidR="00A37F61" w:rsidRDefault="00E92C53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75" w:type="dxa"/>
          </w:tcPr>
          <w:p w:rsidR="00A37F61" w:rsidRDefault="00E92C53" w:rsidP="00C050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160,76</w:t>
            </w:r>
          </w:p>
        </w:tc>
        <w:tc>
          <w:tcPr>
            <w:tcW w:w="1561" w:type="dxa"/>
          </w:tcPr>
          <w:p w:rsidR="00A37F61" w:rsidRDefault="00E92C53" w:rsidP="005B2A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96456,00</w:t>
            </w:r>
          </w:p>
        </w:tc>
        <w:tc>
          <w:tcPr>
            <w:tcW w:w="1931" w:type="dxa"/>
          </w:tcPr>
          <w:p w:rsidR="00A37F61" w:rsidRDefault="00A37F61">
            <w:r w:rsidRPr="00AE78EB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B76BE4" w:rsidRPr="00C94D3C" w:rsidTr="00244E64">
        <w:tc>
          <w:tcPr>
            <w:tcW w:w="624" w:type="dxa"/>
          </w:tcPr>
          <w:p w:rsidR="00B76BE4" w:rsidRPr="00C94D3C" w:rsidRDefault="00B76BE4" w:rsidP="00483B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</w:tcPr>
          <w:p w:rsidR="00B76BE4" w:rsidRDefault="00B76BE4" w:rsidP="000D28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953" w:type="dxa"/>
          </w:tcPr>
          <w:p w:rsidR="00B76BE4" w:rsidRDefault="00B76BE4" w:rsidP="000D28D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</w:tcPr>
          <w:p w:rsidR="00B76BE4" w:rsidRDefault="00B76BE4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B76BE4" w:rsidRDefault="00B76BE4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B76BE4" w:rsidRDefault="00B76BE4" w:rsidP="00C050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:rsidR="00B76BE4" w:rsidRDefault="00353E47" w:rsidP="00E92C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196566,00</w:t>
            </w:r>
          </w:p>
        </w:tc>
        <w:tc>
          <w:tcPr>
            <w:tcW w:w="1931" w:type="dxa"/>
          </w:tcPr>
          <w:p w:rsidR="00B76BE4" w:rsidRPr="00C94D3C" w:rsidRDefault="00B76BE4">
            <w:pPr>
              <w:rPr>
                <w:rFonts w:ascii="Times New Roman" w:hAnsi="Times New Roman" w:cs="Times New Roman"/>
              </w:rPr>
            </w:pPr>
          </w:p>
        </w:tc>
      </w:tr>
    </w:tbl>
    <w:p w:rsidR="004E4D45" w:rsidRPr="00ED2ED4" w:rsidRDefault="004E4D45" w:rsidP="004E4D45">
      <w:pPr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1D2E4C">
        <w:rPr>
          <w:rFonts w:ascii="Times New Roman" w:hAnsi="Times New Roman" w:cs="Times New Roman"/>
        </w:rPr>
        <w:t>1</w:t>
      </w:r>
      <w:r w:rsidR="00353E47">
        <w:rPr>
          <w:rFonts w:ascii="Times New Roman" w:hAnsi="Times New Roman" w:cs="Times New Roman"/>
        </w:rPr>
        <w:t>6</w:t>
      </w:r>
      <w:r w:rsidR="00E92C53">
        <w:rPr>
          <w:rFonts w:ascii="Times New Roman" w:hAnsi="Times New Roman" w:cs="Times New Roman"/>
        </w:rPr>
        <w:t xml:space="preserve"> ч. </w:t>
      </w:r>
      <w:r w:rsidR="005B3129">
        <w:rPr>
          <w:rFonts w:ascii="Times New Roman" w:hAnsi="Times New Roman" w:cs="Times New Roman"/>
        </w:rPr>
        <w:t>0</w:t>
      </w:r>
      <w:r w:rsidR="00E92C53">
        <w:rPr>
          <w:rFonts w:ascii="Times New Roman" w:hAnsi="Times New Roman" w:cs="Times New Roman"/>
        </w:rPr>
        <w:t xml:space="preserve">0 мин </w:t>
      </w:r>
      <w:r w:rsidR="00353E47">
        <w:rPr>
          <w:rFonts w:ascii="Times New Roman" w:hAnsi="Times New Roman" w:cs="Times New Roman"/>
        </w:rPr>
        <w:t xml:space="preserve"> 11</w:t>
      </w:r>
      <w:r w:rsidR="005B3129">
        <w:rPr>
          <w:rFonts w:ascii="Times New Roman" w:hAnsi="Times New Roman" w:cs="Times New Roman"/>
        </w:rPr>
        <w:t>.03</w:t>
      </w:r>
      <w:r w:rsidR="00AA186F">
        <w:rPr>
          <w:rFonts w:ascii="Times New Roman" w:hAnsi="Times New Roman" w:cs="Times New Roman"/>
        </w:rPr>
        <w:t>.2020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- окончание предостав</w:t>
      </w:r>
      <w:r w:rsidR="00560260">
        <w:rPr>
          <w:rFonts w:ascii="Times New Roman" w:hAnsi="Times New Roman" w:cs="Times New Roman"/>
        </w:rPr>
        <w:t xml:space="preserve">ления ценовых предложений - до </w:t>
      </w:r>
      <w:r w:rsidR="005B3129">
        <w:rPr>
          <w:rFonts w:ascii="Times New Roman" w:hAnsi="Times New Roman" w:cs="Times New Roman"/>
        </w:rPr>
        <w:t>1</w:t>
      </w:r>
      <w:r w:rsidR="00353E47">
        <w:rPr>
          <w:rFonts w:ascii="Times New Roman" w:hAnsi="Times New Roman" w:cs="Times New Roman"/>
        </w:rPr>
        <w:t>6</w:t>
      </w:r>
      <w:r w:rsidRPr="00ED2ED4">
        <w:rPr>
          <w:rFonts w:ascii="Times New Roman" w:hAnsi="Times New Roman" w:cs="Times New Roman"/>
        </w:rPr>
        <w:t xml:space="preserve"> ч. </w:t>
      </w:r>
      <w:r w:rsidR="005B3129">
        <w:rPr>
          <w:rFonts w:ascii="Times New Roman" w:hAnsi="Times New Roman" w:cs="Times New Roman"/>
        </w:rPr>
        <w:t>0</w:t>
      </w:r>
      <w:r w:rsidRPr="00ED2ED4">
        <w:rPr>
          <w:rFonts w:ascii="Times New Roman" w:hAnsi="Times New Roman" w:cs="Times New Roman"/>
        </w:rPr>
        <w:t xml:space="preserve">0 мин </w:t>
      </w:r>
      <w:r w:rsidR="00353E47">
        <w:rPr>
          <w:rFonts w:ascii="Times New Roman" w:hAnsi="Times New Roman" w:cs="Times New Roman"/>
        </w:rPr>
        <w:t>18</w:t>
      </w:r>
      <w:r w:rsidR="00AA186F">
        <w:rPr>
          <w:rFonts w:ascii="Times New Roman" w:hAnsi="Times New Roman" w:cs="Times New Roman"/>
        </w:rPr>
        <w:t>.0</w:t>
      </w:r>
      <w:r w:rsidR="005B3129">
        <w:rPr>
          <w:rFonts w:ascii="Times New Roman" w:hAnsi="Times New Roman" w:cs="Times New Roman"/>
        </w:rPr>
        <w:t>3</w:t>
      </w:r>
      <w:r w:rsidR="00AA186F">
        <w:rPr>
          <w:rFonts w:ascii="Times New Roman" w:hAnsi="Times New Roman" w:cs="Times New Roman"/>
        </w:rPr>
        <w:t>.2020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ED2ED4">
        <w:rPr>
          <w:rFonts w:ascii="Times New Roman" w:hAnsi="Times New Roman" w:cs="Times New Roman"/>
          <w:b/>
        </w:rPr>
        <w:lastRenderedPageBreak/>
        <w:t xml:space="preserve">Дата, время и место вскрытия конвертов с ценовыми предложениями, </w:t>
      </w:r>
      <w:r w:rsidRPr="00ED2ED4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-</w:t>
      </w:r>
      <w:r w:rsidRPr="00ED2ED4">
        <w:rPr>
          <w:rFonts w:ascii="Times New Roman" w:hAnsi="Times New Roman" w:cs="Times New Roman"/>
        </w:rPr>
        <w:t xml:space="preserve"> СКО, Айыртауский район, с.Саумалколь, ул.Хаирова №1 , </w:t>
      </w:r>
      <w:r w:rsidR="001D2E4C">
        <w:rPr>
          <w:rFonts w:ascii="Times New Roman" w:hAnsi="Times New Roman" w:cs="Times New Roman"/>
        </w:rPr>
        <w:t>1</w:t>
      </w:r>
      <w:r w:rsidR="00353E47">
        <w:rPr>
          <w:rFonts w:ascii="Times New Roman" w:hAnsi="Times New Roman" w:cs="Times New Roman"/>
        </w:rPr>
        <w:t xml:space="preserve">6 </w:t>
      </w:r>
      <w:r w:rsidR="00AA186F">
        <w:rPr>
          <w:rFonts w:ascii="Times New Roman" w:hAnsi="Times New Roman" w:cs="Times New Roman"/>
        </w:rPr>
        <w:t xml:space="preserve">ч. </w:t>
      </w:r>
      <w:r w:rsidR="005B3129">
        <w:rPr>
          <w:rFonts w:ascii="Times New Roman" w:hAnsi="Times New Roman" w:cs="Times New Roman"/>
        </w:rPr>
        <w:t>0</w:t>
      </w:r>
      <w:r w:rsidR="00AA186F">
        <w:rPr>
          <w:rFonts w:ascii="Times New Roman" w:hAnsi="Times New Roman" w:cs="Times New Roman"/>
        </w:rPr>
        <w:t xml:space="preserve">0 мин </w:t>
      </w:r>
      <w:r w:rsidR="00E92C53">
        <w:rPr>
          <w:rFonts w:ascii="Times New Roman" w:hAnsi="Times New Roman" w:cs="Times New Roman"/>
        </w:rPr>
        <w:t xml:space="preserve"> </w:t>
      </w:r>
      <w:r w:rsidR="005B3129">
        <w:rPr>
          <w:rFonts w:ascii="Times New Roman" w:hAnsi="Times New Roman" w:cs="Times New Roman"/>
        </w:rPr>
        <w:t>1</w:t>
      </w:r>
      <w:r w:rsidR="00353E47">
        <w:rPr>
          <w:rFonts w:ascii="Times New Roman" w:hAnsi="Times New Roman" w:cs="Times New Roman"/>
        </w:rPr>
        <w:t>8</w:t>
      </w:r>
      <w:r w:rsidR="00C05056">
        <w:rPr>
          <w:rFonts w:ascii="Times New Roman" w:hAnsi="Times New Roman" w:cs="Times New Roman"/>
        </w:rPr>
        <w:t>.0</w:t>
      </w:r>
      <w:r w:rsidR="005B3129">
        <w:rPr>
          <w:rFonts w:ascii="Times New Roman" w:hAnsi="Times New Roman" w:cs="Times New Roman"/>
        </w:rPr>
        <w:t>3</w:t>
      </w:r>
      <w:r w:rsidRPr="00ED2ED4">
        <w:rPr>
          <w:rFonts w:ascii="Times New Roman" w:hAnsi="Times New Roman" w:cs="Times New Roman"/>
        </w:rPr>
        <w:t>.20</w:t>
      </w:r>
      <w:r w:rsidR="00AA186F">
        <w:rPr>
          <w:rFonts w:ascii="Times New Roman" w:hAnsi="Times New Roman" w:cs="Times New Roman"/>
        </w:rPr>
        <w:t>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Место предоставления документов:</w:t>
      </w:r>
      <w:r w:rsidRPr="00ED2ED4">
        <w:rPr>
          <w:rFonts w:ascii="Times New Roman" w:hAnsi="Times New Roman" w:cs="Times New Roman"/>
        </w:rPr>
        <w:t xml:space="preserve"> СКО, Айыртауский район, с.Саумалколь, ул.Хаирова №1, бухгалтерия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Сроки и условия поставки: По заявкам  с момента подписания договора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Место поставки товара: </w:t>
      </w:r>
      <w:r w:rsidRPr="00ED2ED4">
        <w:rPr>
          <w:rFonts w:ascii="Times New Roman" w:hAnsi="Times New Roman" w:cs="Times New Roman"/>
        </w:rPr>
        <w:t xml:space="preserve">СКО, Айыртауский район, с.Саумалколь, ул.Хаирова №1 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Срок и условия оплаты: </w:t>
      </w:r>
      <w:r w:rsidRPr="00ED2ED4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ED2ED4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8(715 33) 2-06-87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Эл.адрес:</w:t>
      </w:r>
      <w:r w:rsidR="009E5A87">
        <w:rPr>
          <w:rFonts w:ascii="Times New Roman" w:hAnsi="Times New Roman" w:cs="Times New Roman"/>
          <w:b/>
        </w:rPr>
        <w:t xml:space="preserve"> </w:t>
      </w:r>
      <w:r w:rsidRPr="00ED2ED4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rPr>
          <w:rFonts w:ascii="Times New Roman" w:hAnsi="Times New Roman" w:cs="Times New Roman"/>
        </w:rPr>
      </w:pPr>
    </w:p>
    <w:p w:rsidR="009870B7" w:rsidRPr="00ED2ED4" w:rsidRDefault="009870B7">
      <w:pPr>
        <w:rPr>
          <w:rFonts w:ascii="Times New Roman" w:hAnsi="Times New Roman" w:cs="Times New Roman"/>
        </w:rPr>
      </w:pPr>
    </w:p>
    <w:sectPr w:rsidR="009870B7" w:rsidRPr="00ED2ED4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ACA" w:rsidRDefault="00FA0ACA" w:rsidP="00483B0E">
      <w:pPr>
        <w:spacing w:after="0" w:line="240" w:lineRule="auto"/>
      </w:pPr>
      <w:r>
        <w:separator/>
      </w:r>
    </w:p>
  </w:endnote>
  <w:endnote w:type="continuationSeparator" w:id="1">
    <w:p w:rsidR="00FA0ACA" w:rsidRDefault="00FA0ACA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ACA" w:rsidRDefault="00FA0ACA" w:rsidP="00483B0E">
      <w:pPr>
        <w:spacing w:after="0" w:line="240" w:lineRule="auto"/>
      </w:pPr>
      <w:r>
        <w:separator/>
      </w:r>
    </w:p>
  </w:footnote>
  <w:footnote w:type="continuationSeparator" w:id="1">
    <w:p w:rsidR="00FA0ACA" w:rsidRDefault="00FA0ACA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50168"/>
    <w:rsid w:val="00093852"/>
    <w:rsid w:val="000C5234"/>
    <w:rsid w:val="001412B9"/>
    <w:rsid w:val="001476FB"/>
    <w:rsid w:val="0016285B"/>
    <w:rsid w:val="001D2E4C"/>
    <w:rsid w:val="002108E0"/>
    <w:rsid w:val="00226538"/>
    <w:rsid w:val="0023119E"/>
    <w:rsid w:val="00244E64"/>
    <w:rsid w:val="00250060"/>
    <w:rsid w:val="00285CCD"/>
    <w:rsid w:val="002931EE"/>
    <w:rsid w:val="002B4A35"/>
    <w:rsid w:val="00302276"/>
    <w:rsid w:val="0034519B"/>
    <w:rsid w:val="00353E47"/>
    <w:rsid w:val="00376325"/>
    <w:rsid w:val="00393F3B"/>
    <w:rsid w:val="0040394E"/>
    <w:rsid w:val="004049BD"/>
    <w:rsid w:val="00483B0E"/>
    <w:rsid w:val="004E4D45"/>
    <w:rsid w:val="00510396"/>
    <w:rsid w:val="00526579"/>
    <w:rsid w:val="00550B05"/>
    <w:rsid w:val="00560260"/>
    <w:rsid w:val="00561A33"/>
    <w:rsid w:val="0059569E"/>
    <w:rsid w:val="005B0645"/>
    <w:rsid w:val="005B2A0F"/>
    <w:rsid w:val="005B3129"/>
    <w:rsid w:val="005B42E4"/>
    <w:rsid w:val="005D35AA"/>
    <w:rsid w:val="005E105C"/>
    <w:rsid w:val="00651A94"/>
    <w:rsid w:val="006A0BBB"/>
    <w:rsid w:val="00706DE2"/>
    <w:rsid w:val="0071417F"/>
    <w:rsid w:val="00727D93"/>
    <w:rsid w:val="0077261E"/>
    <w:rsid w:val="00774FB6"/>
    <w:rsid w:val="00775F08"/>
    <w:rsid w:val="007F36C1"/>
    <w:rsid w:val="00804307"/>
    <w:rsid w:val="00854DA8"/>
    <w:rsid w:val="008E34CA"/>
    <w:rsid w:val="008E5750"/>
    <w:rsid w:val="00921629"/>
    <w:rsid w:val="009604F3"/>
    <w:rsid w:val="009618F5"/>
    <w:rsid w:val="009650D0"/>
    <w:rsid w:val="009870B7"/>
    <w:rsid w:val="009B3F05"/>
    <w:rsid w:val="009E5A87"/>
    <w:rsid w:val="00A37F61"/>
    <w:rsid w:val="00A77F0C"/>
    <w:rsid w:val="00AA186F"/>
    <w:rsid w:val="00AD0C60"/>
    <w:rsid w:val="00B13AD7"/>
    <w:rsid w:val="00B25A1D"/>
    <w:rsid w:val="00B31DA1"/>
    <w:rsid w:val="00B61C36"/>
    <w:rsid w:val="00B76BE4"/>
    <w:rsid w:val="00BA6943"/>
    <w:rsid w:val="00BF1411"/>
    <w:rsid w:val="00C05056"/>
    <w:rsid w:val="00C10C05"/>
    <w:rsid w:val="00C1547D"/>
    <w:rsid w:val="00C41AA6"/>
    <w:rsid w:val="00C50A77"/>
    <w:rsid w:val="00C60A21"/>
    <w:rsid w:val="00C638B5"/>
    <w:rsid w:val="00C642D2"/>
    <w:rsid w:val="00C72C66"/>
    <w:rsid w:val="00C83389"/>
    <w:rsid w:val="00C94D3C"/>
    <w:rsid w:val="00CA79D2"/>
    <w:rsid w:val="00CC0E16"/>
    <w:rsid w:val="00CE62B7"/>
    <w:rsid w:val="00D339A7"/>
    <w:rsid w:val="00D372C3"/>
    <w:rsid w:val="00D46195"/>
    <w:rsid w:val="00D84D87"/>
    <w:rsid w:val="00D93FEC"/>
    <w:rsid w:val="00DA576E"/>
    <w:rsid w:val="00DD0810"/>
    <w:rsid w:val="00DF0331"/>
    <w:rsid w:val="00E16190"/>
    <w:rsid w:val="00E2698C"/>
    <w:rsid w:val="00E5105B"/>
    <w:rsid w:val="00E60EE5"/>
    <w:rsid w:val="00E90BDF"/>
    <w:rsid w:val="00E92C53"/>
    <w:rsid w:val="00ED2ED4"/>
    <w:rsid w:val="00F42EA3"/>
    <w:rsid w:val="00F87ADE"/>
    <w:rsid w:val="00FA0ACA"/>
    <w:rsid w:val="00FF0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79</cp:revision>
  <dcterms:created xsi:type="dcterms:W3CDTF">2019-11-27T08:59:00Z</dcterms:created>
  <dcterms:modified xsi:type="dcterms:W3CDTF">2020-03-11T08:49:00Z</dcterms:modified>
</cp:coreProperties>
</file>