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C8036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C8036F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C8036F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C8036F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8036F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C8036F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C8036F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C8036F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5954"/>
        <w:gridCol w:w="851"/>
        <w:gridCol w:w="945"/>
        <w:gridCol w:w="1180"/>
        <w:gridCol w:w="1276"/>
        <w:gridCol w:w="2126"/>
      </w:tblGrid>
      <w:tr w:rsidR="004E4D45" w:rsidRPr="00C8036F" w:rsidTr="00251C4F">
        <w:tc>
          <w:tcPr>
            <w:tcW w:w="62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80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EF1CCB" w:rsidRPr="00C8036F" w:rsidTr="00251C4F">
        <w:trPr>
          <w:trHeight w:val="431"/>
        </w:trPr>
        <w:tc>
          <w:tcPr>
            <w:tcW w:w="624" w:type="dxa"/>
          </w:tcPr>
          <w:p w:rsidR="00EF1CCB" w:rsidRPr="00C8036F" w:rsidRDefault="00EF1CCB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EF1CCB" w:rsidRPr="00F972DF" w:rsidRDefault="00EF1CCB" w:rsidP="00613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hAnsi="Times New Roman" w:cs="Times New Roman"/>
                <w:sz w:val="24"/>
                <w:szCs w:val="24"/>
              </w:rPr>
              <w:t>Экспресс тест-панель для определения 6 наркотиков в моче</w:t>
            </w:r>
          </w:p>
        </w:tc>
        <w:tc>
          <w:tcPr>
            <w:tcW w:w="5954" w:type="dxa"/>
          </w:tcPr>
          <w:p w:rsidR="00EF1CCB" w:rsidRPr="00F972DF" w:rsidRDefault="00EF1CCB" w:rsidP="0061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 тест-панель для определения 6 наркотиков в моче (MOP,THC,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BZO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MDPV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, К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+). </w:t>
            </w:r>
          </w:p>
          <w:p w:rsidR="00EF1CCB" w:rsidRPr="00F972DF" w:rsidRDefault="00EF1CCB" w:rsidP="0061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комплектации: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Порог,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нг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/мл Морфин 300 Марихуана (ТНС) 11-нор-Δ9-ТНС-9 СООН 50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TRA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BZO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Оксазепам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  </w:t>
            </w:r>
            <w:bookmarkStart w:id="0" w:name="_GoBack"/>
            <w:bookmarkEnd w:id="0"/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MDPV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3,4-метилендиоксипировалерон 3000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+)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AB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PINACA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метаболиты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пентаноевой кислоты AB-PINACA N-(метаболиты 4-гидроксипентила),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ADB-PINACA N-(метаболиты 4- гидроксипентила), ADB-PINACA N-(метаболиты 5-гидроксипентила,5-fluoro AB-PINACA N-(4- гидроксипентил),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ADB-PINACA метаболиты пентаноевой кислоты,AB-PINACA N-(метаболиты 5- гидроксипентила),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5-фтор AB-PINACA,AB-PINACA,AB-FUBINACA,5- фтор ADB-PINACA,5-хлор AB-PINACA,APINACA (AKB-48),APINACA (AKB-48) метаболиты 5-гидроксипентила,CUMYL-THPINACA,5- фтор AEB,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lastRenderedPageBreak/>
              <w:t>AB-CHMINACA метаболиты M2,PX 1 (5-фтор APP-PICA),PX 2 (5- фтор APP-PINACA),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5- фтор ADB (5- фтор MDMB-PINACA) ,4- циано CUMYL-BUTINACA,MMB-FUBINACA,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CUMYL-PICA,5- фтор MN-18,MN-18,5- фтор PB-22 метаболиты 3-карбоксииндола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BB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-22 метаболиты 3-карбоксииндола,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AM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2201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N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-(метаболиты 4-гидроксипентила),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AB-CHMINACA,ADB-CHMINACA,MAB- CHMINACA,MMB-CHMINACA,MDMB-CHMINACA,</w:t>
            </w:r>
          </w:p>
          <w:p w:rsidR="00EF1CCB" w:rsidRPr="00F972DF" w:rsidRDefault="00EF1CCB" w:rsidP="0061339D">
            <w:pPr>
              <w:keepNext/>
              <w:widowControl w:val="0"/>
              <w:tabs>
                <w:tab w:val="left" w:pos="2421"/>
                <w:tab w:val="left" w:pos="475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MDMB-CHMICA,MDMB(N)-CHM,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АВ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-FUBINACA,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D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-FUBINACA,MMB-FUBINACA,AB-PINACA 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основное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вешество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),ADB-PINACA N-(5-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),AB-PINACA N-(4-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</w:t>
            </w:r>
          </w:p>
          <w:p w:rsidR="00EF1CCB" w:rsidRPr="00F972DF" w:rsidRDefault="00EF1CCB" w:rsidP="0061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AB-PINACA N-(5-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),ADB-PINACA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пентаноевая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кислота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,ADB-PINACA N-(4-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),5-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фтор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AB-PINACA N-(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метаболиты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4-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гидроксипентила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),ACBM-018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2000</w:t>
            </w:r>
          </w:p>
          <w:p w:rsidR="00EF1CCB" w:rsidRPr="00F972DF" w:rsidRDefault="00EF1CCB" w:rsidP="00613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Комплектность:</w:t>
            </w:r>
          </w:p>
          <w:p w:rsidR="00EF1CCB" w:rsidRPr="00F972DF" w:rsidRDefault="00EF1CCB" w:rsidP="0061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Пластиковая панель с шестью тестовыми полосками, крышечкой и осушителем в герметичной фольгированной упаковке </w:t>
            </w:r>
          </w:p>
          <w:p w:rsidR="00EF1CCB" w:rsidRPr="00F972DF" w:rsidRDefault="00EF1CCB" w:rsidP="0061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Инструкция</w:t>
            </w:r>
          </w:p>
          <w:p w:rsidR="00EF1CCB" w:rsidRPr="00F972DF" w:rsidRDefault="00EF1CCB" w:rsidP="0061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экспресс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должна быть зарегистрирована и разрешена к применению  в Республике Казахстан:</w:t>
            </w:r>
          </w:p>
          <w:p w:rsidR="00EF1CCB" w:rsidRPr="00F972DF" w:rsidRDefault="00EF1CCB" w:rsidP="0061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должны отсутствовать не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описанные в утвержденной инструкции  по применению, случаи побочного действия;</w:t>
            </w:r>
          </w:p>
          <w:p w:rsidR="00EF1CCB" w:rsidRPr="00F972DF" w:rsidRDefault="00EF1CCB" w:rsidP="0061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на экспресс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должны  отсутствовать случаи 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соответствия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требованиям  утвержденной нормативной документации;</w:t>
            </w:r>
          </w:p>
          <w:p w:rsidR="00EF1CCB" w:rsidRPr="00F972DF" w:rsidRDefault="00EF1CCB" w:rsidP="0061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потребительская упаковка и инструкция по применению экспресс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должны соответствовать установленным в Республике Казахстан требованиям, при этом инструкция должна содержать прямое указание на определяемое  количество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F1CCB" w:rsidRPr="00F972DF" w:rsidRDefault="00EF1CCB" w:rsidP="0061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остаточный срок годности на момент поставки экспресс тест-панель для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иммунохроматографического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6 наркотиков в моче: морфин, марихуана,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бензодиазепины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синтетические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каннабиноиды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(46 подтипов синтетических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каннабиноидов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метилендиоксипировалерон</w:t>
            </w:r>
            <w:proofErr w:type="spell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, имеющих общий срок годности менее двух лет, должен составлять не менее 50% от общего срока годности, для экспресс тест-панели со сроком годности не менее двух лет, остаточный срок годности должен составлять не менее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месяцев на момент поставки;</w:t>
            </w:r>
          </w:p>
          <w:p w:rsidR="00EF1CCB" w:rsidRPr="00F972DF" w:rsidRDefault="00EF1CCB" w:rsidP="006133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Область применения</w:t>
            </w:r>
          </w:p>
          <w:p w:rsidR="00EF1CCB" w:rsidRPr="00F972DF" w:rsidRDefault="00EF1CCB" w:rsidP="006133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Быстрый тест для одновременного качественного определения наркотиков и их метаболитов в моче человека. Для работников здравоохранения в амбулаторных условиях. Настоящий тест обеспечивает </w:t>
            </w:r>
            <w:r w:rsidRPr="00F972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только качественное, предварительное определение.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1CCB" w:rsidRPr="00F972DF" w:rsidRDefault="00EF1CCB" w:rsidP="006133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Условия хранения </w:t>
            </w:r>
            <w:r w:rsidRPr="00F972DF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ХРАНЕНИЕ</w:t>
            </w:r>
            <w:r w:rsidRPr="00F972DF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 И СТАБИЛЬНОСТЬ</w:t>
            </w:r>
          </w:p>
          <w:p w:rsidR="00EF1CCB" w:rsidRPr="00F972DF" w:rsidRDefault="00EF1CCB" w:rsidP="00613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2D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Хранить тесты в неповрежденной упаковке при 2-30°C. Экспресс тест-панель </w:t>
            </w:r>
            <w:proofErr w:type="gramStart"/>
            <w:r w:rsidRPr="00F972D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стабильна</w:t>
            </w:r>
            <w:proofErr w:type="gramEnd"/>
            <w:r w:rsidRPr="00F972D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 течение всего срока хранения, указанного на упаковке. Панель должна оставаться в запечатанном блистере до момента использования. НЕ ЗАМОРАЖИВАТЬ. </w:t>
            </w:r>
            <w:r w:rsidRPr="00F972D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годности не менее 2 года.</w:t>
            </w:r>
          </w:p>
        </w:tc>
        <w:tc>
          <w:tcPr>
            <w:tcW w:w="851" w:type="dxa"/>
          </w:tcPr>
          <w:p w:rsidR="00EF1CCB" w:rsidRPr="00C8036F" w:rsidRDefault="00EF1CCB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03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45" w:type="dxa"/>
          </w:tcPr>
          <w:p w:rsidR="00EF1CCB" w:rsidRPr="00C8036F" w:rsidRDefault="00EF1CCB" w:rsidP="00884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80" w:type="dxa"/>
          </w:tcPr>
          <w:p w:rsidR="00EF1CCB" w:rsidRPr="00C8036F" w:rsidRDefault="00EF1CCB" w:rsidP="00EF1CC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EF1CCB" w:rsidRPr="00C8036F" w:rsidRDefault="00EF1CCB" w:rsidP="00EF1C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126" w:type="dxa"/>
          </w:tcPr>
          <w:p w:rsidR="00EF1CCB" w:rsidRPr="00C8036F" w:rsidRDefault="00EF1CCB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 момента подписания Договора 30 календарных  дней</w:t>
            </w:r>
          </w:p>
        </w:tc>
      </w:tr>
      <w:tr w:rsidR="00EF1CCB" w:rsidRPr="00C8036F" w:rsidTr="00251C4F">
        <w:tc>
          <w:tcPr>
            <w:tcW w:w="624" w:type="dxa"/>
          </w:tcPr>
          <w:p w:rsidR="00EF1CCB" w:rsidRPr="00C8036F" w:rsidRDefault="00EF1CCB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EF1CCB" w:rsidRPr="00C8036F" w:rsidRDefault="00EF1CC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54" w:type="dxa"/>
          </w:tcPr>
          <w:p w:rsidR="00EF1CCB" w:rsidRPr="00C8036F" w:rsidRDefault="00EF1CCB" w:rsidP="0047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F1CCB" w:rsidRPr="00C8036F" w:rsidRDefault="00EF1CC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EF1CCB" w:rsidRPr="00C8036F" w:rsidRDefault="00EF1CC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EF1CCB" w:rsidRPr="00C8036F" w:rsidRDefault="00EF1CC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F1CCB" w:rsidRPr="00C8036F" w:rsidRDefault="00EF1CCB" w:rsidP="00EF1C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2126" w:type="dxa"/>
          </w:tcPr>
          <w:p w:rsidR="00EF1CCB" w:rsidRPr="00C8036F" w:rsidRDefault="00EF1C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D45" w:rsidRPr="00C8036F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C8036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5D005A" w:rsidRPr="00C8036F">
        <w:rPr>
          <w:rFonts w:ascii="Times New Roman" w:hAnsi="Times New Roman" w:cs="Times New Roman"/>
          <w:sz w:val="20"/>
          <w:szCs w:val="20"/>
        </w:rPr>
        <w:t>1</w:t>
      </w:r>
      <w:r w:rsidR="00884B74">
        <w:rPr>
          <w:rFonts w:ascii="Times New Roman" w:hAnsi="Times New Roman" w:cs="Times New Roman"/>
          <w:sz w:val="20"/>
          <w:szCs w:val="20"/>
        </w:rPr>
        <w:t>5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AD1BA0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884B74">
        <w:rPr>
          <w:rFonts w:ascii="Times New Roman" w:hAnsi="Times New Roman" w:cs="Times New Roman"/>
          <w:sz w:val="20"/>
          <w:szCs w:val="20"/>
        </w:rPr>
        <w:t>0</w:t>
      </w:r>
      <w:r w:rsidR="00C31FBC">
        <w:rPr>
          <w:rFonts w:ascii="Times New Roman" w:hAnsi="Times New Roman" w:cs="Times New Roman"/>
          <w:sz w:val="20"/>
          <w:szCs w:val="20"/>
        </w:rPr>
        <w:t>5</w:t>
      </w:r>
      <w:r w:rsidR="00E749C7" w:rsidRPr="00C8036F">
        <w:rPr>
          <w:rFonts w:ascii="Times New Roman" w:hAnsi="Times New Roman" w:cs="Times New Roman"/>
          <w:sz w:val="20"/>
          <w:szCs w:val="20"/>
        </w:rPr>
        <w:t>.</w:t>
      </w:r>
      <w:r w:rsidR="00AA186F" w:rsidRPr="00C8036F">
        <w:rPr>
          <w:rFonts w:ascii="Times New Roman" w:hAnsi="Times New Roman" w:cs="Times New Roman"/>
          <w:sz w:val="20"/>
          <w:szCs w:val="20"/>
        </w:rPr>
        <w:t>0</w:t>
      </w:r>
      <w:r w:rsidR="00884B74">
        <w:rPr>
          <w:rFonts w:ascii="Times New Roman" w:hAnsi="Times New Roman" w:cs="Times New Roman"/>
          <w:sz w:val="20"/>
          <w:szCs w:val="20"/>
        </w:rPr>
        <w:t>2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  <w:r w:rsidR="00976300" w:rsidRPr="00C8036F">
        <w:rPr>
          <w:rFonts w:ascii="Times New Roman" w:hAnsi="Times New Roman" w:cs="Times New Roman"/>
          <w:sz w:val="20"/>
          <w:szCs w:val="20"/>
        </w:rPr>
        <w:tab/>
      </w:r>
    </w:p>
    <w:p w:rsidR="004E4D45" w:rsidRPr="00C8036F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8036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32F77" w:rsidRPr="00C8036F">
        <w:rPr>
          <w:rFonts w:ascii="Times New Roman" w:hAnsi="Times New Roman" w:cs="Times New Roman"/>
          <w:sz w:val="20"/>
          <w:szCs w:val="20"/>
        </w:rPr>
        <w:t>1</w:t>
      </w:r>
      <w:r w:rsidR="00884B74">
        <w:rPr>
          <w:rFonts w:ascii="Times New Roman" w:hAnsi="Times New Roman" w:cs="Times New Roman"/>
          <w:sz w:val="20"/>
          <w:szCs w:val="20"/>
        </w:rPr>
        <w:t>5</w:t>
      </w:r>
      <w:r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884B74">
        <w:rPr>
          <w:rFonts w:ascii="Times New Roman" w:hAnsi="Times New Roman" w:cs="Times New Roman"/>
          <w:sz w:val="20"/>
          <w:szCs w:val="20"/>
        </w:rPr>
        <w:t xml:space="preserve"> 1</w:t>
      </w:r>
      <w:r w:rsidR="00C31FBC">
        <w:rPr>
          <w:rFonts w:ascii="Times New Roman" w:hAnsi="Times New Roman" w:cs="Times New Roman"/>
          <w:sz w:val="20"/>
          <w:szCs w:val="20"/>
        </w:rPr>
        <w:t>2</w:t>
      </w:r>
      <w:r w:rsidR="00AA186F" w:rsidRPr="00C8036F">
        <w:rPr>
          <w:rFonts w:ascii="Times New Roman" w:hAnsi="Times New Roman" w:cs="Times New Roman"/>
          <w:sz w:val="20"/>
          <w:szCs w:val="20"/>
        </w:rPr>
        <w:t>.</w:t>
      </w:r>
      <w:r w:rsidR="00884B74">
        <w:rPr>
          <w:rFonts w:ascii="Times New Roman" w:hAnsi="Times New Roman" w:cs="Times New Roman"/>
          <w:sz w:val="20"/>
          <w:szCs w:val="20"/>
        </w:rPr>
        <w:t>02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-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C8036F">
        <w:rPr>
          <w:rFonts w:ascii="Times New Roman" w:hAnsi="Times New Roman" w:cs="Times New Roman"/>
          <w:sz w:val="20"/>
          <w:szCs w:val="20"/>
        </w:rPr>
        <w:t>1</w:t>
      </w:r>
      <w:r w:rsidR="00884B74">
        <w:rPr>
          <w:rFonts w:ascii="Times New Roman" w:hAnsi="Times New Roman" w:cs="Times New Roman"/>
          <w:sz w:val="20"/>
          <w:szCs w:val="20"/>
        </w:rPr>
        <w:t>5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E749C7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884B74">
        <w:rPr>
          <w:rFonts w:ascii="Times New Roman" w:hAnsi="Times New Roman" w:cs="Times New Roman"/>
          <w:sz w:val="20"/>
          <w:szCs w:val="20"/>
        </w:rPr>
        <w:t>1</w:t>
      </w:r>
      <w:r w:rsidR="00C31FBC">
        <w:rPr>
          <w:rFonts w:ascii="Times New Roman" w:hAnsi="Times New Roman" w:cs="Times New Roman"/>
          <w:sz w:val="20"/>
          <w:szCs w:val="20"/>
        </w:rPr>
        <w:t>2</w:t>
      </w:r>
      <w:r w:rsidR="00884B74">
        <w:rPr>
          <w:rFonts w:ascii="Times New Roman" w:hAnsi="Times New Roman" w:cs="Times New Roman"/>
          <w:sz w:val="20"/>
          <w:szCs w:val="20"/>
        </w:rPr>
        <w:t>.02</w:t>
      </w:r>
      <w:r w:rsidRPr="00C8036F">
        <w:rPr>
          <w:rFonts w:ascii="Times New Roman" w:hAnsi="Times New Roman" w:cs="Times New Roman"/>
          <w:sz w:val="20"/>
          <w:szCs w:val="20"/>
        </w:rPr>
        <w:t>.20</w:t>
      </w:r>
      <w:r w:rsidR="00AA186F" w:rsidRPr="00C8036F">
        <w:rPr>
          <w:rFonts w:ascii="Times New Roman" w:hAnsi="Times New Roman" w:cs="Times New Roman"/>
          <w:sz w:val="20"/>
          <w:szCs w:val="20"/>
        </w:rPr>
        <w:t>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8036F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8036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C80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lastRenderedPageBreak/>
        <w:t>8(715 33) 2-06-87</w:t>
      </w:r>
    </w:p>
    <w:p w:rsidR="009870B7" w:rsidRPr="00C8036F" w:rsidRDefault="004E4D45" w:rsidP="0027254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8036F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C8036F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C8036F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C8036F">
        <w:rPr>
          <w:rFonts w:ascii="Times New Roman" w:hAnsi="Times New Roman" w:cs="Times New Roman"/>
          <w:b/>
          <w:sz w:val="20"/>
          <w:szCs w:val="20"/>
        </w:rPr>
        <w:t>:</w:t>
      </w:r>
      <w:r w:rsidR="0027254A" w:rsidRPr="00C803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8036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sectPr w:rsidR="009870B7" w:rsidRPr="00C80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15" w:rsidRDefault="005A3215" w:rsidP="00483B0E">
      <w:pPr>
        <w:spacing w:after="0" w:line="240" w:lineRule="auto"/>
      </w:pPr>
      <w:r>
        <w:separator/>
      </w:r>
    </w:p>
  </w:endnote>
  <w:endnote w:type="continuationSeparator" w:id="0">
    <w:p w:rsidR="005A3215" w:rsidRDefault="005A321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15" w:rsidRDefault="005A3215" w:rsidP="00483B0E">
      <w:pPr>
        <w:spacing w:after="0" w:line="240" w:lineRule="auto"/>
      </w:pPr>
      <w:r>
        <w:separator/>
      </w:r>
    </w:p>
  </w:footnote>
  <w:footnote w:type="continuationSeparator" w:id="0">
    <w:p w:rsidR="005A3215" w:rsidRDefault="005A321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31CA1"/>
    <w:rsid w:val="00050168"/>
    <w:rsid w:val="000701E2"/>
    <w:rsid w:val="00093852"/>
    <w:rsid w:val="000957EA"/>
    <w:rsid w:val="000C4EBB"/>
    <w:rsid w:val="000C5234"/>
    <w:rsid w:val="001026FA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7254A"/>
    <w:rsid w:val="00286F31"/>
    <w:rsid w:val="002931EE"/>
    <w:rsid w:val="002B4A35"/>
    <w:rsid w:val="00302276"/>
    <w:rsid w:val="0034519B"/>
    <w:rsid w:val="00376325"/>
    <w:rsid w:val="003977B5"/>
    <w:rsid w:val="0040394E"/>
    <w:rsid w:val="0044135B"/>
    <w:rsid w:val="004722C5"/>
    <w:rsid w:val="00483B0E"/>
    <w:rsid w:val="004858DD"/>
    <w:rsid w:val="004C61C7"/>
    <w:rsid w:val="004E4D45"/>
    <w:rsid w:val="004F6D20"/>
    <w:rsid w:val="005021B6"/>
    <w:rsid w:val="00526579"/>
    <w:rsid w:val="00532B8F"/>
    <w:rsid w:val="00550B05"/>
    <w:rsid w:val="00560260"/>
    <w:rsid w:val="00561A33"/>
    <w:rsid w:val="005A3215"/>
    <w:rsid w:val="005B0645"/>
    <w:rsid w:val="005D005A"/>
    <w:rsid w:val="005D35AA"/>
    <w:rsid w:val="005E105C"/>
    <w:rsid w:val="00651A94"/>
    <w:rsid w:val="006B6953"/>
    <w:rsid w:val="00706DE2"/>
    <w:rsid w:val="00730D06"/>
    <w:rsid w:val="00775F08"/>
    <w:rsid w:val="007B4B9A"/>
    <w:rsid w:val="007C0C47"/>
    <w:rsid w:val="007F7B2B"/>
    <w:rsid w:val="00804307"/>
    <w:rsid w:val="0082133B"/>
    <w:rsid w:val="00854DA8"/>
    <w:rsid w:val="008559F8"/>
    <w:rsid w:val="00884B74"/>
    <w:rsid w:val="008E34CA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B3F05"/>
    <w:rsid w:val="009D1C7E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31FBC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D31A28"/>
    <w:rsid w:val="00D35DD6"/>
    <w:rsid w:val="00D372C3"/>
    <w:rsid w:val="00D46195"/>
    <w:rsid w:val="00D67BBE"/>
    <w:rsid w:val="00D67ED2"/>
    <w:rsid w:val="00DA576E"/>
    <w:rsid w:val="00DD3D25"/>
    <w:rsid w:val="00DF0331"/>
    <w:rsid w:val="00E5105B"/>
    <w:rsid w:val="00E749C7"/>
    <w:rsid w:val="00ED2ED4"/>
    <w:rsid w:val="00EF1CCB"/>
    <w:rsid w:val="00F167DB"/>
    <w:rsid w:val="00F42EA3"/>
    <w:rsid w:val="00F87ADE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32CB7-BBEC-49F1-801A-105DCB67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5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100</cp:revision>
  <dcterms:created xsi:type="dcterms:W3CDTF">2019-11-27T08:59:00Z</dcterms:created>
  <dcterms:modified xsi:type="dcterms:W3CDTF">2021-02-08T03:25:00Z</dcterms:modified>
</cp:coreProperties>
</file>