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  <w:bookmarkStart w:id="0" w:name="_GoBack"/>
      <w:bookmarkEnd w:id="0"/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850"/>
        <w:gridCol w:w="567"/>
        <w:gridCol w:w="851"/>
        <w:gridCol w:w="1043"/>
        <w:gridCol w:w="1934"/>
      </w:tblGrid>
      <w:tr w:rsidR="004E4D45" w:rsidRPr="00A25E40" w:rsidTr="00C70119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85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0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C70119" w:rsidRPr="00A25E40" w:rsidTr="00C70119">
        <w:trPr>
          <w:trHeight w:val="764"/>
        </w:trPr>
        <w:tc>
          <w:tcPr>
            <w:tcW w:w="624" w:type="dxa"/>
          </w:tcPr>
          <w:p w:rsidR="00C70119" w:rsidRDefault="00C7011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C70119" w:rsidRPr="00682177" w:rsidRDefault="00C02ED1" w:rsidP="00C02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2177">
              <w:rPr>
                <w:rFonts w:ascii="Times New Roman" w:hAnsi="Times New Roman" w:cs="Times New Roman"/>
                <w:sz w:val="20"/>
                <w:szCs w:val="20"/>
              </w:rPr>
              <w:t>Иммуноглобулин человека против клещевого энцефалита</w:t>
            </w:r>
          </w:p>
        </w:tc>
        <w:tc>
          <w:tcPr>
            <w:tcW w:w="6662" w:type="dxa"/>
          </w:tcPr>
          <w:p w:rsidR="00C70119" w:rsidRPr="00682177" w:rsidRDefault="0075124A" w:rsidP="00AA6AFD">
            <w:pPr>
              <w:pStyle w:val="ab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821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внутримышечного введения</w:t>
            </w:r>
            <w:r w:rsidRPr="00682177">
              <w:rPr>
                <w:rFonts w:ascii="Times New Roman" w:hAnsi="Times New Roman" w:cs="Times New Roman"/>
                <w:color w:val="000000"/>
              </w:rPr>
              <w:t>. </w:t>
            </w:r>
            <w:r w:rsidRPr="0068217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И</w:t>
            </w:r>
            <w:r w:rsidRPr="00C02ED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ммуноглобулин человека против клещевого энцефалита (титр </w:t>
            </w:r>
            <w:proofErr w:type="spellStart"/>
            <w:r w:rsidRPr="00C02ED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гемагглютинирующих</w:t>
            </w:r>
            <w:proofErr w:type="spellEnd"/>
            <w:r w:rsidRPr="00C02ED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 антител к вирусу клещевого энцефалита не менее 1:80)</w:t>
            </w:r>
            <w:r w:rsidRPr="00682177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 xml:space="preserve">. </w:t>
            </w:r>
            <w:r w:rsidRPr="00C02ED1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 мл - ампулы (10) в комплекте с ножом ампульным или скарификатором - пачки картонные.</w:t>
            </w:r>
          </w:p>
        </w:tc>
        <w:tc>
          <w:tcPr>
            <w:tcW w:w="850" w:type="dxa"/>
          </w:tcPr>
          <w:p w:rsidR="00C70119" w:rsidRPr="00682177" w:rsidRDefault="00C7011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2177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C70119" w:rsidRPr="00682177" w:rsidRDefault="00D452B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C70119" w:rsidRPr="00682177" w:rsidRDefault="00C70119" w:rsidP="00D452B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452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  <w:r w:rsidRPr="00682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</w:tc>
        <w:tc>
          <w:tcPr>
            <w:tcW w:w="1043" w:type="dxa"/>
          </w:tcPr>
          <w:p w:rsidR="00C70119" w:rsidRPr="00682177" w:rsidRDefault="00D452B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2100000</w:t>
            </w:r>
          </w:p>
        </w:tc>
        <w:tc>
          <w:tcPr>
            <w:tcW w:w="1934" w:type="dxa"/>
          </w:tcPr>
          <w:p w:rsidR="00C70119" w:rsidRPr="00682177" w:rsidRDefault="00682177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2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 w:rsidRPr="00682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 w:rsidRPr="006821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30календарных дней</w:t>
            </w:r>
          </w:p>
        </w:tc>
      </w:tr>
      <w:tr w:rsidR="00A7246E" w:rsidRPr="00A25E40" w:rsidTr="00C70119">
        <w:trPr>
          <w:trHeight w:val="764"/>
        </w:trPr>
        <w:tc>
          <w:tcPr>
            <w:tcW w:w="624" w:type="dxa"/>
          </w:tcPr>
          <w:p w:rsidR="00A7246E" w:rsidRDefault="00A7246E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A7246E" w:rsidRPr="00682177" w:rsidRDefault="00A7246E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177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A7246E" w:rsidRPr="00682177" w:rsidRDefault="00A7246E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850" w:type="dxa"/>
          </w:tcPr>
          <w:p w:rsidR="00A7246E" w:rsidRPr="00682177" w:rsidRDefault="00A7246E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46E" w:rsidRPr="00682177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A7246E" w:rsidRPr="00682177" w:rsidRDefault="00A7246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3" w:type="dxa"/>
          </w:tcPr>
          <w:p w:rsidR="00A7246E" w:rsidRPr="00682177" w:rsidRDefault="00D452B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2100000</w:t>
            </w:r>
          </w:p>
        </w:tc>
        <w:tc>
          <w:tcPr>
            <w:tcW w:w="1934" w:type="dxa"/>
          </w:tcPr>
          <w:p w:rsidR="00A7246E" w:rsidRPr="00682177" w:rsidRDefault="00A7246E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D452BA">
        <w:rPr>
          <w:rFonts w:ascii="Times New Roman" w:hAnsi="Times New Roman" w:cs="Times New Roman"/>
          <w:sz w:val="20"/>
          <w:szCs w:val="20"/>
        </w:rPr>
        <w:t>12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D452BA">
        <w:rPr>
          <w:rFonts w:ascii="Times New Roman" w:hAnsi="Times New Roman" w:cs="Times New Roman"/>
          <w:sz w:val="20"/>
          <w:szCs w:val="20"/>
        </w:rPr>
        <w:t>25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F01CA">
        <w:rPr>
          <w:rFonts w:ascii="Times New Roman" w:hAnsi="Times New Roman" w:cs="Times New Roman"/>
          <w:sz w:val="20"/>
          <w:szCs w:val="20"/>
        </w:rPr>
        <w:t>5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D452BA">
        <w:rPr>
          <w:rFonts w:ascii="Times New Roman" w:hAnsi="Times New Roman" w:cs="Times New Roman"/>
          <w:sz w:val="20"/>
          <w:szCs w:val="20"/>
        </w:rPr>
        <w:t>12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B700F8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D452BA">
        <w:rPr>
          <w:rFonts w:ascii="Times New Roman" w:hAnsi="Times New Roman" w:cs="Times New Roman"/>
          <w:sz w:val="20"/>
          <w:szCs w:val="20"/>
        </w:rPr>
        <w:t>01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D452BA">
        <w:rPr>
          <w:rFonts w:ascii="Times New Roman" w:hAnsi="Times New Roman" w:cs="Times New Roman"/>
          <w:sz w:val="20"/>
          <w:szCs w:val="20"/>
        </w:rPr>
        <w:t>6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D452BA">
        <w:rPr>
          <w:rFonts w:ascii="Times New Roman" w:hAnsi="Times New Roman" w:cs="Times New Roman"/>
          <w:sz w:val="20"/>
          <w:szCs w:val="20"/>
        </w:rPr>
        <w:t>2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D452BA">
        <w:rPr>
          <w:rFonts w:ascii="Times New Roman" w:hAnsi="Times New Roman" w:cs="Times New Roman"/>
          <w:sz w:val="20"/>
          <w:szCs w:val="20"/>
        </w:rPr>
        <w:t>01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D452BA">
        <w:rPr>
          <w:rFonts w:ascii="Times New Roman" w:hAnsi="Times New Roman" w:cs="Times New Roman"/>
          <w:sz w:val="20"/>
          <w:szCs w:val="20"/>
        </w:rPr>
        <w:t>6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D452BA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D452BA">
        <w:rPr>
          <w:rFonts w:ascii="Times New Roman" w:hAnsi="Times New Roman" w:cs="Times New Roman"/>
          <w:sz w:val="20"/>
          <w:szCs w:val="20"/>
          <w:u w:val="single"/>
        </w:rPr>
        <w:t>, в течени</w:t>
      </w:r>
      <w:proofErr w:type="gramStart"/>
      <w:r w:rsidR="00D452BA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D452BA">
        <w:rPr>
          <w:rFonts w:ascii="Times New Roman" w:hAnsi="Times New Roman" w:cs="Times New Roman"/>
          <w:sz w:val="20"/>
          <w:szCs w:val="20"/>
          <w:u w:val="single"/>
        </w:rPr>
        <w:t xml:space="preserve"> 30 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45E" w:rsidRDefault="00CC245E" w:rsidP="00483B0E">
      <w:pPr>
        <w:spacing w:after="0" w:line="240" w:lineRule="auto"/>
      </w:pPr>
      <w:r>
        <w:separator/>
      </w:r>
    </w:p>
  </w:endnote>
  <w:endnote w:type="continuationSeparator" w:id="0">
    <w:p w:rsidR="00CC245E" w:rsidRDefault="00CC245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45E" w:rsidRDefault="00CC245E" w:rsidP="00483B0E">
      <w:pPr>
        <w:spacing w:after="0" w:line="240" w:lineRule="auto"/>
      </w:pPr>
      <w:r>
        <w:separator/>
      </w:r>
    </w:p>
  </w:footnote>
  <w:footnote w:type="continuationSeparator" w:id="0">
    <w:p w:rsidR="00CC245E" w:rsidRDefault="00CC245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362E5"/>
    <w:rsid w:val="00050168"/>
    <w:rsid w:val="000633F1"/>
    <w:rsid w:val="00070BF0"/>
    <w:rsid w:val="00072D41"/>
    <w:rsid w:val="00092B1E"/>
    <w:rsid w:val="00093852"/>
    <w:rsid w:val="000A4373"/>
    <w:rsid w:val="000A4907"/>
    <w:rsid w:val="000C5234"/>
    <w:rsid w:val="000E04AF"/>
    <w:rsid w:val="0012711E"/>
    <w:rsid w:val="00132189"/>
    <w:rsid w:val="001476FB"/>
    <w:rsid w:val="0016285B"/>
    <w:rsid w:val="00172BA9"/>
    <w:rsid w:val="00174950"/>
    <w:rsid w:val="001860BB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44E64"/>
    <w:rsid w:val="00247A9B"/>
    <w:rsid w:val="00262816"/>
    <w:rsid w:val="00265D93"/>
    <w:rsid w:val="00281935"/>
    <w:rsid w:val="00285CCD"/>
    <w:rsid w:val="002931EE"/>
    <w:rsid w:val="002B4A35"/>
    <w:rsid w:val="002C4911"/>
    <w:rsid w:val="00302276"/>
    <w:rsid w:val="00306A12"/>
    <w:rsid w:val="003117C3"/>
    <w:rsid w:val="00322BE4"/>
    <w:rsid w:val="00325C98"/>
    <w:rsid w:val="00331DCC"/>
    <w:rsid w:val="0034519B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D35AA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82177"/>
    <w:rsid w:val="006939BD"/>
    <w:rsid w:val="006A0388"/>
    <w:rsid w:val="006A09DA"/>
    <w:rsid w:val="006D797A"/>
    <w:rsid w:val="006F01CA"/>
    <w:rsid w:val="006F1CFB"/>
    <w:rsid w:val="006F7F59"/>
    <w:rsid w:val="0070312C"/>
    <w:rsid w:val="00706DE2"/>
    <w:rsid w:val="00710A29"/>
    <w:rsid w:val="0071417F"/>
    <w:rsid w:val="00723D63"/>
    <w:rsid w:val="007266E8"/>
    <w:rsid w:val="00727D93"/>
    <w:rsid w:val="00736C39"/>
    <w:rsid w:val="0074564E"/>
    <w:rsid w:val="0075124A"/>
    <w:rsid w:val="00774FB6"/>
    <w:rsid w:val="00775F08"/>
    <w:rsid w:val="007857E9"/>
    <w:rsid w:val="0079201D"/>
    <w:rsid w:val="007C2815"/>
    <w:rsid w:val="007F36C1"/>
    <w:rsid w:val="00804307"/>
    <w:rsid w:val="00804FB5"/>
    <w:rsid w:val="00843369"/>
    <w:rsid w:val="00854DA8"/>
    <w:rsid w:val="00854E3B"/>
    <w:rsid w:val="00867DC5"/>
    <w:rsid w:val="00870607"/>
    <w:rsid w:val="00883D47"/>
    <w:rsid w:val="008920EB"/>
    <w:rsid w:val="008C0B8E"/>
    <w:rsid w:val="008D1399"/>
    <w:rsid w:val="008E34CA"/>
    <w:rsid w:val="008E5750"/>
    <w:rsid w:val="008F0B90"/>
    <w:rsid w:val="00916C09"/>
    <w:rsid w:val="00921629"/>
    <w:rsid w:val="009426A8"/>
    <w:rsid w:val="009604F3"/>
    <w:rsid w:val="009618F5"/>
    <w:rsid w:val="009650D0"/>
    <w:rsid w:val="009773AD"/>
    <w:rsid w:val="009870B7"/>
    <w:rsid w:val="009B3F05"/>
    <w:rsid w:val="009D31EC"/>
    <w:rsid w:val="009E5A87"/>
    <w:rsid w:val="00A25E40"/>
    <w:rsid w:val="00A65152"/>
    <w:rsid w:val="00A7246E"/>
    <w:rsid w:val="00A77F0C"/>
    <w:rsid w:val="00A81E8E"/>
    <w:rsid w:val="00AA186F"/>
    <w:rsid w:val="00AA506E"/>
    <w:rsid w:val="00AA6AFD"/>
    <w:rsid w:val="00AB7AD5"/>
    <w:rsid w:val="00AC19A4"/>
    <w:rsid w:val="00AD0C60"/>
    <w:rsid w:val="00B1485F"/>
    <w:rsid w:val="00B2005D"/>
    <w:rsid w:val="00B31948"/>
    <w:rsid w:val="00B31DA1"/>
    <w:rsid w:val="00B52603"/>
    <w:rsid w:val="00B54D5B"/>
    <w:rsid w:val="00B56D04"/>
    <w:rsid w:val="00B61C36"/>
    <w:rsid w:val="00B700F8"/>
    <w:rsid w:val="00BA6943"/>
    <w:rsid w:val="00BB0C55"/>
    <w:rsid w:val="00BC73CE"/>
    <w:rsid w:val="00BE2C30"/>
    <w:rsid w:val="00C02ED1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0119"/>
    <w:rsid w:val="00C72C66"/>
    <w:rsid w:val="00C77D22"/>
    <w:rsid w:val="00C77FD7"/>
    <w:rsid w:val="00C83389"/>
    <w:rsid w:val="00C8452E"/>
    <w:rsid w:val="00C9311D"/>
    <w:rsid w:val="00C94D3C"/>
    <w:rsid w:val="00CA79D2"/>
    <w:rsid w:val="00CC0E16"/>
    <w:rsid w:val="00CC245E"/>
    <w:rsid w:val="00CD5989"/>
    <w:rsid w:val="00CD67DD"/>
    <w:rsid w:val="00CE62B7"/>
    <w:rsid w:val="00D13161"/>
    <w:rsid w:val="00D26FC5"/>
    <w:rsid w:val="00D372C3"/>
    <w:rsid w:val="00D44674"/>
    <w:rsid w:val="00D452BA"/>
    <w:rsid w:val="00D459EF"/>
    <w:rsid w:val="00D46195"/>
    <w:rsid w:val="00D74858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53EA"/>
    <w:rsid w:val="00EA7D1D"/>
    <w:rsid w:val="00ED2ED4"/>
    <w:rsid w:val="00EE180F"/>
    <w:rsid w:val="00EF701E"/>
    <w:rsid w:val="00F31806"/>
    <w:rsid w:val="00F42EA3"/>
    <w:rsid w:val="00F81682"/>
    <w:rsid w:val="00F819F6"/>
    <w:rsid w:val="00F87ADE"/>
    <w:rsid w:val="00FA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0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E6E1-96AB-4401-8ED8-9D334EDEA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126</cp:revision>
  <cp:lastPrinted>2021-05-25T05:55:00Z</cp:lastPrinted>
  <dcterms:created xsi:type="dcterms:W3CDTF">2021-01-15T10:58:00Z</dcterms:created>
  <dcterms:modified xsi:type="dcterms:W3CDTF">2021-05-25T06:06:00Z</dcterms:modified>
</cp:coreProperties>
</file>